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C87" w:rsidRDefault="00AA1C87" w:rsidP="00AA1C87">
      <w:pPr>
        <w:widowControl/>
        <w:spacing w:line="800" w:lineRule="exact"/>
        <w:jc w:val="center"/>
        <w:rPr>
          <w:rFonts w:ascii="方正小标宋_GBK" w:eastAsia="方正小标宋_GBK" w:hAnsi="仿宋" w:cs="Times New Roman"/>
          <w:w w:val="102"/>
          <w:sz w:val="44"/>
          <w:szCs w:val="44"/>
        </w:rPr>
      </w:pPr>
      <w:bookmarkStart w:id="0" w:name="_GoBack"/>
      <w:bookmarkEnd w:id="0"/>
      <w:r w:rsidRPr="00AA1C87">
        <w:rPr>
          <w:rFonts w:ascii="方正小标宋_GBK" w:eastAsia="方正小标宋_GBK" w:hAnsi="仿宋" w:cs="Times New Roman" w:hint="eastAsia"/>
          <w:w w:val="102"/>
          <w:sz w:val="44"/>
          <w:szCs w:val="44"/>
        </w:rPr>
        <w:t>2024年度南京市城乡建设委员会—</w:t>
      </w:r>
      <w:r w:rsidR="00A10D60" w:rsidRPr="00654E4A">
        <w:rPr>
          <w:rFonts w:ascii="方正小标宋_GBK" w:eastAsia="方正小标宋_GBK" w:hAnsi="仿宋" w:cs="Times New Roman" w:hint="eastAsia"/>
          <w:w w:val="102"/>
          <w:sz w:val="44"/>
          <w:szCs w:val="44"/>
        </w:rPr>
        <w:t>南京市</w:t>
      </w:r>
    </w:p>
    <w:p w:rsidR="000C23D0" w:rsidRPr="00654E4A" w:rsidRDefault="00A10D60" w:rsidP="00AA1C87">
      <w:pPr>
        <w:widowControl/>
        <w:spacing w:line="800" w:lineRule="exact"/>
        <w:jc w:val="center"/>
        <w:rPr>
          <w:rFonts w:ascii="方正小标宋_GBK" w:eastAsia="方正小标宋_GBK" w:hAnsi="仿宋" w:cs="Times New Roman"/>
          <w:w w:val="102"/>
          <w:sz w:val="44"/>
          <w:szCs w:val="44"/>
        </w:rPr>
      </w:pPr>
      <w:r w:rsidRPr="00654E4A">
        <w:rPr>
          <w:rFonts w:ascii="方正小标宋_GBK" w:eastAsia="方正小标宋_GBK" w:hAnsi="仿宋" w:cs="Times New Roman" w:hint="eastAsia"/>
          <w:w w:val="102"/>
          <w:sz w:val="44"/>
          <w:szCs w:val="44"/>
        </w:rPr>
        <w:t>市政服务中心</w:t>
      </w:r>
      <w:r w:rsidR="00FD0AD6">
        <w:rPr>
          <w:rFonts w:ascii="方正小标宋_GBK" w:eastAsia="方正小标宋_GBK" w:hAnsi="仿宋" w:cs="Times New Roman" w:hint="eastAsia"/>
          <w:w w:val="102"/>
          <w:sz w:val="44"/>
          <w:szCs w:val="44"/>
        </w:rPr>
        <w:t>单位</w:t>
      </w:r>
      <w:r w:rsidRPr="00654E4A">
        <w:rPr>
          <w:rFonts w:ascii="方正小标宋_GBK" w:eastAsia="方正小标宋_GBK" w:hAnsi="仿宋" w:cs="Times New Roman" w:hint="eastAsia"/>
          <w:w w:val="102"/>
          <w:sz w:val="44"/>
          <w:szCs w:val="44"/>
        </w:rPr>
        <w:t>整体预算绩效自评价报告</w:t>
      </w:r>
    </w:p>
    <w:p w:rsidR="000C23D0" w:rsidRPr="00AA1C87" w:rsidRDefault="000C23D0" w:rsidP="00B413D1">
      <w:pPr>
        <w:spacing w:line="560" w:lineRule="exact"/>
        <w:ind w:firstLineChars="200" w:firstLine="640"/>
        <w:rPr>
          <w:rFonts w:ascii="Times New Roman" w:eastAsia="方正仿宋_GBK" w:hAnsi="Times New Roman" w:cs="Times New Roman"/>
          <w:color w:val="000000"/>
          <w:kern w:val="0"/>
          <w:sz w:val="32"/>
          <w:szCs w:val="32"/>
        </w:rPr>
      </w:pPr>
    </w:p>
    <w:p w:rsidR="000C23D0" w:rsidRPr="00654E4A" w:rsidRDefault="00296EA2">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根据市财政局</w:t>
      </w:r>
      <w:r w:rsidR="00A10D60" w:rsidRPr="007C3D2D">
        <w:rPr>
          <w:rFonts w:ascii="Times New Roman" w:eastAsia="方正仿宋_GBK" w:hAnsi="Times New Roman" w:cs="Times New Roman"/>
          <w:color w:val="000000"/>
          <w:kern w:val="0"/>
          <w:sz w:val="32"/>
          <w:szCs w:val="32"/>
        </w:rPr>
        <w:t>202</w:t>
      </w:r>
      <w:r w:rsidR="00A10D60" w:rsidRPr="007C3D2D">
        <w:rPr>
          <w:rFonts w:ascii="Times New Roman" w:eastAsia="方正仿宋_GBK" w:hAnsi="Times New Roman" w:cs="Times New Roman" w:hint="eastAsia"/>
          <w:color w:val="000000"/>
          <w:kern w:val="0"/>
          <w:sz w:val="32"/>
          <w:szCs w:val="32"/>
        </w:rPr>
        <w:t>4</w:t>
      </w:r>
      <w:r>
        <w:rPr>
          <w:rFonts w:ascii="Times New Roman" w:eastAsia="方正仿宋_GBK" w:hAnsi="Times New Roman" w:cs="Times New Roman"/>
          <w:color w:val="000000"/>
          <w:kern w:val="0"/>
          <w:sz w:val="32"/>
          <w:szCs w:val="32"/>
        </w:rPr>
        <w:t>年度预算绩效信息公开工作</w:t>
      </w:r>
      <w:r>
        <w:rPr>
          <w:rFonts w:ascii="Times New Roman" w:eastAsia="方正仿宋_GBK" w:hAnsi="Times New Roman" w:cs="Times New Roman" w:hint="eastAsia"/>
          <w:color w:val="000000"/>
          <w:kern w:val="0"/>
          <w:sz w:val="32"/>
          <w:szCs w:val="32"/>
        </w:rPr>
        <w:t>要求</w:t>
      </w:r>
      <w:r w:rsidR="00A10D60" w:rsidRPr="007C3D2D">
        <w:rPr>
          <w:rFonts w:ascii="Times New Roman" w:eastAsia="方正仿宋_GBK" w:hAnsi="Times New Roman" w:cs="Times New Roman"/>
          <w:color w:val="000000"/>
          <w:kern w:val="0"/>
          <w:sz w:val="32"/>
          <w:szCs w:val="32"/>
        </w:rPr>
        <w:t>，</w:t>
      </w:r>
      <w:r w:rsidR="00A10D60" w:rsidRPr="00654E4A">
        <w:rPr>
          <w:rFonts w:ascii="Times New Roman" w:eastAsia="方正仿宋_GBK" w:hAnsi="Times New Roman" w:cs="Times New Roman"/>
          <w:color w:val="000000"/>
          <w:kern w:val="0"/>
          <w:sz w:val="32"/>
          <w:szCs w:val="32"/>
        </w:rPr>
        <w:t>我中心高度重视，成立了由中心领导任组长、各科室组成的评价工作组，对本单位的部门整体履职成效进行了认真核实和分类评价，并按时间节点要求序时推进工作进度。现将市政服务中心整体绩效评价工作报告如下：</w:t>
      </w:r>
    </w:p>
    <w:p w:rsidR="000C23D0" w:rsidRPr="00654E4A" w:rsidRDefault="00A10D60">
      <w:pPr>
        <w:widowControl/>
        <w:spacing w:line="560" w:lineRule="exact"/>
        <w:ind w:firstLineChars="200" w:firstLine="640"/>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一、单位概况</w:t>
      </w:r>
    </w:p>
    <w:p w:rsidR="000C23D0" w:rsidRPr="00654E4A" w:rsidRDefault="00A10D60">
      <w:pPr>
        <w:widowControl/>
        <w:spacing w:line="560" w:lineRule="exact"/>
        <w:ind w:firstLineChars="200" w:firstLine="640"/>
        <w:rPr>
          <w:rFonts w:ascii="方正楷体_GBK" w:eastAsia="方正楷体_GBK" w:hAnsi="方正楷体_GBK" w:cs="方正楷体_GBK"/>
          <w:color w:val="000000"/>
          <w:kern w:val="0"/>
          <w:sz w:val="32"/>
          <w:szCs w:val="32"/>
        </w:rPr>
      </w:pPr>
      <w:r w:rsidRPr="00654E4A">
        <w:rPr>
          <w:rFonts w:ascii="方正楷体_GBK" w:eastAsia="方正楷体_GBK" w:hAnsi="方正楷体_GBK" w:cs="方正楷体_GBK" w:hint="eastAsia"/>
          <w:color w:val="000000"/>
          <w:kern w:val="0"/>
          <w:sz w:val="32"/>
          <w:szCs w:val="32"/>
        </w:rPr>
        <w:t>（一）单位基本情况</w:t>
      </w:r>
    </w:p>
    <w:p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1</w:t>
      </w:r>
      <w:r w:rsidRPr="00654E4A">
        <w:rPr>
          <w:rFonts w:ascii="Times New Roman" w:eastAsia="方正仿宋_GBK" w:hAnsi="Times New Roman" w:cs="Times New Roman" w:hint="eastAsia"/>
          <w:color w:val="000000"/>
          <w:kern w:val="0"/>
          <w:sz w:val="32"/>
          <w:szCs w:val="32"/>
        </w:rPr>
        <w:t xml:space="preserve">. </w:t>
      </w:r>
      <w:r w:rsidRPr="00654E4A">
        <w:rPr>
          <w:rFonts w:ascii="Times New Roman" w:eastAsia="方正仿宋_GBK" w:hAnsi="Times New Roman" w:cs="Times New Roman"/>
          <w:color w:val="000000"/>
          <w:kern w:val="0"/>
          <w:sz w:val="32"/>
          <w:szCs w:val="32"/>
        </w:rPr>
        <w:t>单位构成</w:t>
      </w:r>
    </w:p>
    <w:p w:rsidR="000C23D0" w:rsidRPr="00654E4A" w:rsidRDefault="00A10D60">
      <w:pPr>
        <w:widowControl/>
        <w:adjustRightInd w:val="0"/>
        <w:snapToGrid w:val="0"/>
        <w:spacing w:line="560" w:lineRule="exact"/>
        <w:ind w:firstLine="20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为加强全市市政工程质量安全监管，根据南京市机构编制委员会批复，南京市市政服务中心（南京市市政工程质量安全监督站）</w:t>
      </w:r>
      <w:r w:rsidRPr="00654E4A">
        <w:rPr>
          <w:rFonts w:ascii="Times New Roman" w:eastAsia="方正仿宋_GBK" w:hAnsi="Times New Roman" w:cs="Times New Roman" w:hint="eastAsia"/>
          <w:color w:val="000000"/>
          <w:kern w:val="0"/>
          <w:sz w:val="32"/>
          <w:szCs w:val="32"/>
        </w:rPr>
        <w:t>成立于</w:t>
      </w:r>
      <w:r w:rsidRPr="00654E4A">
        <w:rPr>
          <w:rFonts w:ascii="Times New Roman" w:eastAsia="方正仿宋_GBK" w:hAnsi="Times New Roman" w:cs="Times New Roman" w:hint="eastAsia"/>
          <w:color w:val="000000"/>
          <w:kern w:val="0"/>
          <w:sz w:val="32"/>
          <w:szCs w:val="32"/>
        </w:rPr>
        <w:t>1994</w:t>
      </w:r>
      <w:r w:rsidRPr="00654E4A">
        <w:rPr>
          <w:rFonts w:ascii="Times New Roman" w:eastAsia="方正仿宋_GBK" w:hAnsi="Times New Roman" w:cs="Times New Roman" w:hint="eastAsia"/>
          <w:color w:val="000000"/>
          <w:kern w:val="0"/>
          <w:sz w:val="32"/>
          <w:szCs w:val="32"/>
        </w:rPr>
        <w:t>年</w:t>
      </w:r>
      <w:r w:rsidRPr="00654E4A">
        <w:rPr>
          <w:rFonts w:ascii="Times New Roman" w:eastAsia="方正仿宋_GBK" w:hAnsi="Times New Roman" w:cs="Times New Roman"/>
          <w:color w:val="000000"/>
          <w:kern w:val="0"/>
          <w:sz w:val="32"/>
          <w:szCs w:val="32"/>
        </w:rPr>
        <w:t>。</w:t>
      </w:r>
    </w:p>
    <w:p w:rsidR="000C23D0" w:rsidRPr="00654E4A" w:rsidRDefault="00A10D60">
      <w:pPr>
        <w:widowControl/>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职能定位</w:t>
      </w:r>
    </w:p>
    <w:p w:rsidR="000C23D0" w:rsidRPr="00654E4A" w:rsidRDefault="00A10D60">
      <w:pPr>
        <w:widowControl/>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hint="eastAsia"/>
          <w:color w:val="000000"/>
          <w:kern w:val="0"/>
          <w:sz w:val="32"/>
          <w:szCs w:val="32"/>
        </w:rPr>
        <w:t>主要承担全市市政基础设施工程市场管理和市级工程质量安全监督等工作。</w:t>
      </w:r>
    </w:p>
    <w:p w:rsidR="000C23D0" w:rsidRPr="00654E4A" w:rsidRDefault="00A10D60">
      <w:pPr>
        <w:widowControl/>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内设机构及人员情况</w:t>
      </w:r>
    </w:p>
    <w:p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市政服务中心内设</w:t>
      </w:r>
      <w:r w:rsidRPr="00654E4A">
        <w:rPr>
          <w:rFonts w:ascii="Times New Roman" w:eastAsia="方正仿宋_GBK" w:hAnsi="Times New Roman" w:cs="Times New Roman" w:hint="eastAsia"/>
          <w:color w:val="000000"/>
          <w:kern w:val="0"/>
          <w:sz w:val="32"/>
          <w:szCs w:val="32"/>
        </w:rPr>
        <w:t>12</w:t>
      </w:r>
      <w:r w:rsidRPr="00654E4A">
        <w:rPr>
          <w:rFonts w:ascii="Times New Roman" w:eastAsia="方正仿宋_GBK" w:hAnsi="Times New Roman" w:cs="Times New Roman"/>
          <w:color w:val="000000"/>
          <w:kern w:val="0"/>
          <w:sz w:val="32"/>
          <w:szCs w:val="32"/>
        </w:rPr>
        <w:t>个科室，核定编制</w:t>
      </w:r>
      <w:r w:rsidRPr="00654E4A">
        <w:rPr>
          <w:rFonts w:ascii="Times New Roman" w:eastAsia="方正仿宋_GBK" w:hAnsi="Times New Roman" w:cs="Times New Roman" w:hint="eastAsia"/>
          <w:color w:val="000000"/>
          <w:kern w:val="0"/>
          <w:sz w:val="32"/>
          <w:szCs w:val="32"/>
        </w:rPr>
        <w:t>77</w:t>
      </w:r>
      <w:r w:rsidRPr="00654E4A">
        <w:rPr>
          <w:rFonts w:ascii="Times New Roman" w:eastAsia="方正仿宋_GBK" w:hAnsi="Times New Roman" w:cs="Times New Roman"/>
          <w:color w:val="000000"/>
          <w:kern w:val="0"/>
          <w:sz w:val="32"/>
          <w:szCs w:val="32"/>
        </w:rPr>
        <w:t>人，在职实有</w:t>
      </w:r>
      <w:r w:rsidR="00494447">
        <w:rPr>
          <w:rFonts w:ascii="Times New Roman" w:eastAsia="方正仿宋_GBK" w:hAnsi="Times New Roman" w:cs="Times New Roman" w:hint="eastAsia"/>
          <w:color w:val="000000"/>
          <w:kern w:val="0"/>
          <w:sz w:val="32"/>
          <w:szCs w:val="32"/>
        </w:rPr>
        <w:t>59</w:t>
      </w:r>
      <w:r w:rsidRPr="00654E4A">
        <w:rPr>
          <w:rFonts w:ascii="Times New Roman" w:eastAsia="方正仿宋_GBK" w:hAnsi="Times New Roman" w:cs="Times New Roman" w:hint="eastAsia"/>
          <w:color w:val="000000"/>
          <w:kern w:val="0"/>
          <w:sz w:val="32"/>
          <w:szCs w:val="32"/>
        </w:rPr>
        <w:t>人</w:t>
      </w:r>
      <w:r w:rsidRPr="00654E4A">
        <w:rPr>
          <w:rFonts w:ascii="Times New Roman" w:eastAsia="方正仿宋_GBK" w:hAnsi="Times New Roman" w:cs="Times New Roman"/>
          <w:color w:val="000000"/>
          <w:kern w:val="0"/>
          <w:sz w:val="32"/>
          <w:szCs w:val="32"/>
        </w:rPr>
        <w:t>，退休</w:t>
      </w:r>
      <w:r w:rsidR="00494447">
        <w:rPr>
          <w:rFonts w:ascii="Times New Roman" w:eastAsia="方正仿宋_GBK" w:hAnsi="Times New Roman" w:cs="Times New Roman" w:hint="eastAsia"/>
          <w:color w:val="000000"/>
          <w:kern w:val="0"/>
          <w:sz w:val="32"/>
          <w:szCs w:val="32"/>
        </w:rPr>
        <w:t>31</w:t>
      </w:r>
      <w:r w:rsidRPr="00654E4A">
        <w:rPr>
          <w:rFonts w:ascii="Times New Roman" w:eastAsia="方正仿宋_GBK" w:hAnsi="Times New Roman" w:cs="Times New Roman" w:hint="eastAsia"/>
          <w:color w:val="000000"/>
          <w:kern w:val="0"/>
          <w:sz w:val="32"/>
          <w:szCs w:val="32"/>
        </w:rPr>
        <w:t>人。</w:t>
      </w:r>
    </w:p>
    <w:p w:rsidR="000C23D0" w:rsidRPr="00654E4A" w:rsidRDefault="00A10D60">
      <w:pPr>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资产情况</w:t>
      </w:r>
    </w:p>
    <w:p w:rsidR="000C23D0" w:rsidRPr="001D4D6B" w:rsidRDefault="00494447">
      <w:pPr>
        <w:pStyle w:val="1"/>
        <w:wordWrap w:val="0"/>
        <w:spacing w:line="560" w:lineRule="exact"/>
        <w:ind w:firstLine="640"/>
        <w:rPr>
          <w:rFonts w:eastAsia="方正仿宋_GBK"/>
          <w:color w:val="000000" w:themeColor="text1"/>
          <w:kern w:val="16"/>
          <w:sz w:val="32"/>
          <w:szCs w:val="32"/>
        </w:rPr>
      </w:pPr>
      <w:bookmarkStart w:id="1" w:name="AGCFS_资产负债情况DY"/>
      <w:r w:rsidRPr="001D4D6B">
        <w:rPr>
          <w:rFonts w:eastAsia="方正仿宋_GBK"/>
          <w:color w:val="000000" w:themeColor="text1"/>
          <w:kern w:val="16"/>
          <w:sz w:val="32"/>
          <w:szCs w:val="32"/>
        </w:rPr>
        <w:lastRenderedPageBreak/>
        <w:t>202</w:t>
      </w:r>
      <w:r w:rsidRPr="001D4D6B">
        <w:rPr>
          <w:rFonts w:eastAsia="方正仿宋_GBK" w:hint="eastAsia"/>
          <w:color w:val="000000" w:themeColor="text1"/>
          <w:kern w:val="16"/>
          <w:sz w:val="32"/>
          <w:szCs w:val="32"/>
        </w:rPr>
        <w:t>4</w:t>
      </w:r>
      <w:r w:rsidR="008066A6" w:rsidRPr="001D4D6B">
        <w:rPr>
          <w:rFonts w:eastAsia="方正仿宋_GBK"/>
          <w:color w:val="000000" w:themeColor="text1"/>
          <w:kern w:val="16"/>
          <w:sz w:val="32"/>
          <w:szCs w:val="32"/>
        </w:rPr>
        <w:t>年末账面</w:t>
      </w:r>
      <w:r w:rsidR="00A10D60" w:rsidRPr="001D4D6B">
        <w:rPr>
          <w:rFonts w:eastAsia="方正仿宋_GBK"/>
          <w:color w:val="000000" w:themeColor="text1"/>
          <w:kern w:val="16"/>
          <w:sz w:val="32"/>
          <w:szCs w:val="32"/>
        </w:rPr>
        <w:t>资产总额</w:t>
      </w:r>
      <w:r w:rsidR="008066A6" w:rsidRPr="001D4D6B">
        <w:rPr>
          <w:rFonts w:eastAsia="方正仿宋_GBK"/>
          <w:color w:val="000000" w:themeColor="text1"/>
          <w:kern w:val="16"/>
          <w:sz w:val="32"/>
          <w:szCs w:val="32"/>
        </w:rPr>
        <w:t>1</w:t>
      </w:r>
      <w:r w:rsidR="008066A6" w:rsidRPr="001D4D6B">
        <w:rPr>
          <w:rFonts w:eastAsia="方正仿宋_GBK" w:hint="eastAsia"/>
          <w:color w:val="000000" w:themeColor="text1"/>
          <w:kern w:val="16"/>
          <w:sz w:val="32"/>
          <w:szCs w:val="32"/>
        </w:rPr>
        <w:t>0931.02</w:t>
      </w:r>
      <w:r w:rsidR="00A10D60" w:rsidRPr="001D4D6B">
        <w:rPr>
          <w:rFonts w:eastAsia="方正仿宋_GBK"/>
          <w:color w:val="000000" w:themeColor="text1"/>
          <w:kern w:val="16"/>
          <w:sz w:val="32"/>
          <w:szCs w:val="32"/>
        </w:rPr>
        <w:t>万元</w:t>
      </w:r>
      <w:r w:rsidR="00A31B97" w:rsidRPr="001D4D6B">
        <w:rPr>
          <w:rFonts w:eastAsia="方正仿宋_GBK"/>
          <w:color w:val="000000" w:themeColor="text1"/>
          <w:kern w:val="16"/>
          <w:sz w:val="32"/>
          <w:szCs w:val="32"/>
        </w:rPr>
        <w:t>，</w:t>
      </w:r>
      <w:r w:rsidR="00A10D60" w:rsidRPr="001D4D6B">
        <w:rPr>
          <w:rFonts w:eastAsia="方正仿宋_GBK"/>
          <w:color w:val="000000" w:themeColor="text1"/>
          <w:kern w:val="16"/>
          <w:sz w:val="32"/>
          <w:szCs w:val="32"/>
        </w:rPr>
        <w:t>负债总额</w:t>
      </w:r>
      <w:r w:rsidR="008066A6" w:rsidRPr="001D4D6B">
        <w:rPr>
          <w:rFonts w:eastAsia="方正仿宋_GBK" w:hint="eastAsia"/>
          <w:color w:val="000000" w:themeColor="text1"/>
          <w:kern w:val="16"/>
          <w:sz w:val="32"/>
          <w:szCs w:val="32"/>
        </w:rPr>
        <w:t>201.84</w:t>
      </w:r>
      <w:r w:rsidR="00A31B97" w:rsidRPr="001D4D6B">
        <w:rPr>
          <w:rFonts w:eastAsia="方正仿宋_GBK"/>
          <w:color w:val="000000" w:themeColor="text1"/>
          <w:kern w:val="16"/>
          <w:sz w:val="32"/>
          <w:szCs w:val="32"/>
        </w:rPr>
        <w:t>万元，</w:t>
      </w:r>
      <w:r w:rsidR="00A10D60" w:rsidRPr="001D4D6B">
        <w:rPr>
          <w:rFonts w:eastAsia="方正仿宋_GBK"/>
          <w:color w:val="000000" w:themeColor="text1"/>
          <w:kern w:val="16"/>
          <w:sz w:val="32"/>
          <w:szCs w:val="32"/>
        </w:rPr>
        <w:t>净资产总额</w:t>
      </w:r>
      <w:r w:rsidR="008066A6" w:rsidRPr="001D4D6B">
        <w:rPr>
          <w:rFonts w:eastAsia="方正仿宋_GBK" w:hint="eastAsia"/>
          <w:color w:val="000000" w:themeColor="text1"/>
          <w:kern w:val="16"/>
          <w:sz w:val="32"/>
          <w:szCs w:val="32"/>
        </w:rPr>
        <w:t>10729.18</w:t>
      </w:r>
      <w:r w:rsidR="00A10D60" w:rsidRPr="001D4D6B">
        <w:rPr>
          <w:rFonts w:eastAsia="方正仿宋_GBK"/>
          <w:color w:val="000000" w:themeColor="text1"/>
          <w:kern w:val="16"/>
          <w:sz w:val="32"/>
          <w:szCs w:val="32"/>
        </w:rPr>
        <w:t>万元。资产负债率为</w:t>
      </w:r>
      <w:r w:rsidR="00A31B97" w:rsidRPr="001D4D6B">
        <w:rPr>
          <w:rFonts w:eastAsia="方正仿宋_GBK" w:hint="eastAsia"/>
          <w:color w:val="000000" w:themeColor="text1"/>
          <w:kern w:val="16"/>
          <w:sz w:val="32"/>
          <w:szCs w:val="32"/>
        </w:rPr>
        <w:t>1.85</w:t>
      </w:r>
      <w:r w:rsidR="00A10D60" w:rsidRPr="001D4D6B">
        <w:rPr>
          <w:rFonts w:eastAsia="方正仿宋_GBK"/>
          <w:color w:val="000000" w:themeColor="text1"/>
          <w:kern w:val="16"/>
          <w:sz w:val="32"/>
          <w:szCs w:val="32"/>
        </w:rPr>
        <w:t>%</w:t>
      </w:r>
      <w:r w:rsidR="00A10D60" w:rsidRPr="001D4D6B">
        <w:rPr>
          <w:rFonts w:eastAsia="方正仿宋_GBK"/>
          <w:color w:val="000000" w:themeColor="text1"/>
          <w:kern w:val="16"/>
          <w:sz w:val="32"/>
          <w:szCs w:val="32"/>
        </w:rPr>
        <w:t>，较上年下降</w:t>
      </w:r>
      <w:r w:rsidR="00DE10B9" w:rsidRPr="001D4D6B">
        <w:rPr>
          <w:rFonts w:eastAsia="方正仿宋_GBK" w:hint="eastAsia"/>
          <w:color w:val="000000" w:themeColor="text1"/>
          <w:kern w:val="16"/>
          <w:sz w:val="32"/>
          <w:szCs w:val="32"/>
        </w:rPr>
        <w:t>3.46</w:t>
      </w:r>
      <w:r w:rsidR="00A10D60" w:rsidRPr="001D4D6B">
        <w:rPr>
          <w:rFonts w:eastAsia="方正仿宋_GBK"/>
          <w:color w:val="000000" w:themeColor="text1"/>
          <w:kern w:val="16"/>
          <w:sz w:val="32"/>
          <w:szCs w:val="32"/>
        </w:rPr>
        <w:t>个百分点</w:t>
      </w:r>
      <w:bookmarkEnd w:id="1"/>
      <w:r w:rsidR="00A10D60" w:rsidRPr="001D4D6B">
        <w:rPr>
          <w:rFonts w:eastAsia="方正仿宋_GBK"/>
          <w:color w:val="000000" w:themeColor="text1"/>
          <w:kern w:val="16"/>
          <w:sz w:val="32"/>
          <w:szCs w:val="32"/>
        </w:rPr>
        <w:t>。</w:t>
      </w:r>
    </w:p>
    <w:p w:rsidR="000C23D0" w:rsidRPr="00AA2A31" w:rsidRDefault="00A10D60">
      <w:pPr>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AA2A31">
        <w:rPr>
          <w:rFonts w:ascii="Times New Roman" w:eastAsia="方正仿宋_GBK" w:hAnsi="Times New Roman" w:cs="Times New Roman"/>
          <w:color w:val="000000"/>
          <w:kern w:val="0"/>
          <w:sz w:val="32"/>
          <w:szCs w:val="32"/>
        </w:rPr>
        <w:t>重点工作任务</w:t>
      </w:r>
    </w:p>
    <w:p w:rsidR="00AA2A31" w:rsidRPr="00AA2A31" w:rsidRDefault="00AA2A31" w:rsidP="00AA2A31">
      <w:pPr>
        <w:spacing w:line="300" w:lineRule="auto"/>
        <w:ind w:firstLineChars="200" w:firstLine="640"/>
        <w:rPr>
          <w:rFonts w:ascii="Times New Roman" w:eastAsia="方正仿宋_GBK" w:hAnsi="Times New Roman" w:cs="Times New Roman"/>
          <w:sz w:val="32"/>
          <w:szCs w:val="32"/>
        </w:rPr>
      </w:pPr>
      <w:r w:rsidRPr="00AA2A31">
        <w:rPr>
          <w:rFonts w:ascii="Times New Roman" w:eastAsia="方正仿宋_GBK" w:hAnsi="Times New Roman" w:cs="Times New Roman" w:hint="eastAsia"/>
          <w:kern w:val="0"/>
          <w:sz w:val="32"/>
          <w:szCs w:val="32"/>
        </w:rPr>
        <w:t>5.1</w:t>
      </w:r>
      <w:r w:rsidRPr="00AA2A31">
        <w:rPr>
          <w:rFonts w:ascii="Times New Roman" w:eastAsia="方正仿宋_GBK" w:hAnsi="Times New Roman" w:cs="Times New Roman" w:hint="eastAsia"/>
          <w:bCs/>
          <w:sz w:val="32"/>
          <w:szCs w:val="32"/>
          <w:lang w:bidi="he-IL"/>
        </w:rPr>
        <w:t>全力以赴</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坚持以全方位监管</w:t>
      </w:r>
      <w:r w:rsidRPr="00AA2A31">
        <w:rPr>
          <w:rFonts w:ascii="Times New Roman" w:eastAsia="方正仿宋_GBK" w:hAnsi="Times New Roman" w:cs="Times New Roman"/>
          <w:bCs/>
          <w:sz w:val="32"/>
          <w:szCs w:val="32"/>
        </w:rPr>
        <w:t>夯实安全生产根基</w:t>
      </w:r>
    </w:p>
    <w:p w:rsidR="00AA2A31" w:rsidRPr="00AA2A31" w:rsidRDefault="00AA2A31" w:rsidP="00B413D1">
      <w:pPr>
        <w:spacing w:line="300" w:lineRule="auto"/>
        <w:ind w:firstLineChars="200" w:firstLine="643"/>
        <w:rPr>
          <w:rFonts w:ascii="Times New Roman" w:eastAsia="方正仿宋_GBK" w:hAnsi="Times New Roman" w:cs="Times New Roman"/>
          <w:sz w:val="32"/>
          <w:szCs w:val="32"/>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sz w:val="32"/>
          <w:szCs w:val="32"/>
          <w:lang w:bidi="he-IL"/>
        </w:rPr>
        <w:t>强化安全生产管理，监管范围内的在建市政工程安全生产监督覆盖率</w:t>
      </w:r>
      <w:r w:rsidRPr="00AA2A31">
        <w:rPr>
          <w:rFonts w:ascii="Times New Roman" w:eastAsia="方正仿宋_GBK" w:hAnsi="Times New Roman" w:cs="Times New Roman"/>
          <w:sz w:val="32"/>
          <w:szCs w:val="32"/>
          <w:lang w:bidi="he-IL"/>
        </w:rPr>
        <w:t>100%</w:t>
      </w:r>
      <w:r w:rsidRPr="00AA2A31">
        <w:rPr>
          <w:rFonts w:ascii="Times New Roman" w:eastAsia="方正仿宋_GBK" w:hAnsi="Times New Roman" w:cs="Times New Roman"/>
          <w:sz w:val="32"/>
          <w:szCs w:val="32"/>
          <w:lang w:bidi="he-IL"/>
        </w:rPr>
        <w:t>。今年以来，共开展质量安全类检查</w:t>
      </w:r>
      <w:r w:rsidRPr="00AA2A31">
        <w:rPr>
          <w:rFonts w:ascii="Times New Roman" w:eastAsia="方正仿宋_GBK" w:hAnsi="Times New Roman" w:cs="Times New Roman"/>
          <w:sz w:val="32"/>
          <w:szCs w:val="32"/>
          <w:lang w:bidi="he-IL"/>
        </w:rPr>
        <w:t>3</w:t>
      </w:r>
      <w:r w:rsidRPr="00AA2A31">
        <w:rPr>
          <w:rFonts w:ascii="Times New Roman" w:eastAsia="方正仿宋_GBK" w:hAnsi="Times New Roman" w:cs="Times New Roman"/>
          <w:sz w:val="32"/>
          <w:szCs w:val="32"/>
          <w:lang w:bidi="he-IL"/>
        </w:rPr>
        <w:t>次，重点对消防安全管理、危大工程管理</w:t>
      </w:r>
      <w:r w:rsidRPr="00AA2A31">
        <w:rPr>
          <w:rFonts w:ascii="Times New Roman" w:eastAsia="方正仿宋_GBK" w:hAnsi="Times New Roman" w:cs="Times New Roman" w:hint="eastAsia"/>
          <w:sz w:val="32"/>
          <w:szCs w:val="32"/>
          <w:lang w:bidi="he-IL"/>
        </w:rPr>
        <w:t>、</w:t>
      </w:r>
      <w:r w:rsidRPr="00AA2A31">
        <w:rPr>
          <w:rFonts w:ascii="Times New Roman" w:eastAsia="方正仿宋_GBK" w:hAnsi="Times New Roman" w:cs="Times New Roman"/>
          <w:sz w:val="32"/>
          <w:szCs w:val="32"/>
          <w:lang w:bidi="he-IL"/>
        </w:rPr>
        <w:t>安全管理、危化品管理等方面进行了检查。</w:t>
      </w:r>
      <w:r w:rsidRPr="00AA2A31">
        <w:rPr>
          <w:rFonts w:ascii="Times New Roman" w:eastAsia="方正仿宋_GBK" w:hAnsi="Times New Roman" w:cs="Times New Roman"/>
          <w:bCs/>
          <w:kern w:val="0"/>
          <w:sz w:val="32"/>
          <w:szCs w:val="32"/>
        </w:rPr>
        <w:t>突出危险性较大分部分项工程管理，监管工程项目</w:t>
      </w:r>
      <w:r w:rsidRPr="00AA2A31">
        <w:rPr>
          <w:rFonts w:ascii="Times New Roman" w:eastAsia="方正仿宋_GBK" w:hAnsi="Times New Roman" w:cs="Times New Roman" w:hint="eastAsia"/>
          <w:bCs/>
          <w:kern w:val="0"/>
          <w:sz w:val="32"/>
          <w:szCs w:val="32"/>
        </w:rPr>
        <w:t>未</w:t>
      </w:r>
      <w:r w:rsidRPr="00AA2A31">
        <w:rPr>
          <w:rFonts w:ascii="Times New Roman" w:eastAsia="方正仿宋_GBK" w:hAnsi="Times New Roman" w:cs="Times New Roman"/>
          <w:bCs/>
          <w:kern w:val="0"/>
          <w:sz w:val="32"/>
          <w:szCs w:val="32"/>
        </w:rPr>
        <w:t>发生较大及以上级别生产安全责任事故。</w:t>
      </w:r>
      <w:r w:rsidRPr="00AA2A31">
        <w:rPr>
          <w:rFonts w:ascii="Times New Roman" w:eastAsia="方正仿宋_GBK" w:hAnsi="Times New Roman" w:cs="Times New Roman"/>
          <w:b/>
          <w:kern w:val="0"/>
          <w:sz w:val="32"/>
          <w:szCs w:val="32"/>
        </w:rPr>
        <w:t>二是</w:t>
      </w:r>
      <w:r w:rsidRPr="00AA2A31">
        <w:rPr>
          <w:rFonts w:ascii="Times New Roman" w:eastAsia="方正仿宋_GBK" w:hAnsi="Times New Roman" w:cs="Times New Roman"/>
          <w:sz w:val="32"/>
          <w:szCs w:val="32"/>
          <w:lang w:bidi="he-IL"/>
        </w:rPr>
        <w:t>组织开展</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安全生产月</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活动。</w:t>
      </w:r>
      <w:r w:rsidRPr="00AA2A31">
        <w:rPr>
          <w:rFonts w:ascii="Times New Roman" w:eastAsia="方正仿宋_GBK" w:hAnsi="Times New Roman" w:cs="Times New Roman"/>
          <w:sz w:val="32"/>
          <w:szCs w:val="32"/>
        </w:rPr>
        <w:t>以惠民大道综合改造工程为依托组织开展市政工程火灾事故应急救援演练，组织在建市政工程项目参建单位及区级监督机构相关人员参与应急演练活动观摩。</w:t>
      </w:r>
      <w:r w:rsidRPr="00AA2A31">
        <w:rPr>
          <w:rFonts w:ascii="Times New Roman" w:eastAsia="方正仿宋_GBK" w:hAnsi="Times New Roman" w:cs="Times New Roman"/>
          <w:b/>
          <w:bCs/>
          <w:sz w:val="32"/>
          <w:szCs w:val="32"/>
          <w:lang w:bidi="he-IL"/>
        </w:rPr>
        <w:t>三是</w:t>
      </w:r>
      <w:r w:rsidRPr="00AA2A31">
        <w:rPr>
          <w:rFonts w:ascii="Times New Roman" w:eastAsia="方正仿宋_GBK" w:hAnsi="Times New Roman" w:cs="Times New Roman"/>
          <w:sz w:val="32"/>
          <w:szCs w:val="32"/>
          <w:lang w:bidi="he-IL"/>
        </w:rPr>
        <w:t>做好各类考评推荐工作，</w:t>
      </w:r>
      <w:r w:rsidRPr="00AA2A31">
        <w:rPr>
          <w:rFonts w:ascii="Times New Roman" w:eastAsia="方正仿宋_GBK" w:hAnsi="Times New Roman" w:cs="Times New Roman"/>
          <w:sz w:val="32"/>
          <w:szCs w:val="32"/>
        </w:rPr>
        <w:t>持续推动全市市政工程的标准化建设水平。</w:t>
      </w:r>
      <w:r w:rsidRPr="00AA2A31">
        <w:rPr>
          <w:rFonts w:ascii="Times New Roman" w:eastAsia="方正仿宋_GBK" w:hAnsi="Times New Roman" w:cs="Times New Roman"/>
          <w:b/>
          <w:sz w:val="32"/>
          <w:szCs w:val="32"/>
        </w:rPr>
        <w:t>四是</w:t>
      </w:r>
      <w:r w:rsidRPr="00AA2A31">
        <w:rPr>
          <w:rFonts w:ascii="Times New Roman" w:eastAsia="方正仿宋_GBK" w:hAnsi="Times New Roman" w:cs="Times New Roman"/>
          <w:bCs/>
          <w:sz w:val="32"/>
          <w:szCs w:val="32"/>
        </w:rPr>
        <w:t>有序开展</w:t>
      </w:r>
      <w:r w:rsidRPr="00AA2A31">
        <w:rPr>
          <w:rFonts w:ascii="Times New Roman" w:eastAsia="方正仿宋_GBK" w:hAnsi="Times New Roman" w:cs="Times New Roman"/>
          <w:sz w:val="32"/>
          <w:szCs w:val="32"/>
        </w:rPr>
        <w:t>各项执法工作。</w:t>
      </w:r>
      <w:r w:rsidRPr="00AA2A31">
        <w:rPr>
          <w:rFonts w:ascii="Times New Roman" w:eastAsia="方正仿宋_GBK" w:hAnsi="Times New Roman" w:cs="Times New Roman"/>
          <w:bCs/>
          <w:kern w:val="0"/>
          <w:sz w:val="32"/>
          <w:szCs w:val="32"/>
        </w:rPr>
        <w:t>今年以来，</w:t>
      </w:r>
      <w:r w:rsidRPr="00AA2A31">
        <w:rPr>
          <w:rFonts w:ascii="Times New Roman" w:eastAsia="方正仿宋_GBK" w:hAnsi="Times New Roman" w:cs="Times New Roman"/>
          <w:sz w:val="32"/>
          <w:szCs w:val="32"/>
        </w:rPr>
        <w:t>共实施简易处罚</w:t>
      </w:r>
      <w:r w:rsidRPr="00AA2A31">
        <w:rPr>
          <w:rFonts w:ascii="Times New Roman" w:eastAsia="方正仿宋_GBK" w:hAnsi="Times New Roman" w:cs="Times New Roman"/>
          <w:sz w:val="32"/>
          <w:szCs w:val="32"/>
        </w:rPr>
        <w:t>8</w:t>
      </w:r>
      <w:r w:rsidRPr="00AA2A31">
        <w:rPr>
          <w:rFonts w:ascii="Times New Roman" w:eastAsia="方正仿宋_GBK" w:hAnsi="Times New Roman" w:cs="Times New Roman"/>
          <w:sz w:val="32"/>
          <w:szCs w:val="32"/>
        </w:rPr>
        <w:t>起，一般程序处罚</w:t>
      </w:r>
      <w:r w:rsidRPr="00AA2A31">
        <w:rPr>
          <w:rFonts w:ascii="Times New Roman" w:eastAsia="方正仿宋_GBK" w:hAnsi="Times New Roman" w:cs="Times New Roman"/>
          <w:sz w:val="32"/>
          <w:szCs w:val="32"/>
        </w:rPr>
        <w:t>10</w:t>
      </w:r>
      <w:r w:rsidRPr="00AA2A31">
        <w:rPr>
          <w:rFonts w:ascii="Times New Roman" w:eastAsia="方正仿宋_GBK" w:hAnsi="Times New Roman" w:cs="Times New Roman"/>
          <w:sz w:val="32"/>
          <w:szCs w:val="32"/>
        </w:rPr>
        <w:t>起，亮红牌警示</w:t>
      </w:r>
      <w:r w:rsidRPr="00AA2A31">
        <w:rPr>
          <w:rFonts w:ascii="Times New Roman" w:eastAsia="方正仿宋_GBK" w:hAnsi="Times New Roman" w:cs="Times New Roman"/>
          <w:sz w:val="32"/>
          <w:szCs w:val="32"/>
        </w:rPr>
        <w:t>2</w:t>
      </w:r>
      <w:r w:rsidRPr="00AA2A31">
        <w:rPr>
          <w:rFonts w:ascii="Times New Roman" w:eastAsia="方正仿宋_GBK" w:hAnsi="Times New Roman" w:cs="Times New Roman"/>
          <w:sz w:val="32"/>
          <w:szCs w:val="32"/>
        </w:rPr>
        <w:t>起。累计监督</w:t>
      </w:r>
      <w:r w:rsidRPr="00AA2A31">
        <w:rPr>
          <w:rFonts w:ascii="Times New Roman" w:eastAsia="方正仿宋_GBK" w:hAnsi="Times New Roman" w:cs="Times New Roman" w:hint="eastAsia"/>
          <w:sz w:val="32"/>
          <w:szCs w:val="32"/>
        </w:rPr>
        <w:t>检查</w:t>
      </w:r>
      <w:r w:rsidRPr="00AA2A31">
        <w:rPr>
          <w:rFonts w:ascii="Times New Roman" w:eastAsia="方正仿宋_GBK" w:hAnsi="Times New Roman" w:cs="Times New Roman"/>
          <w:sz w:val="32"/>
          <w:szCs w:val="32"/>
        </w:rPr>
        <w:t>239</w:t>
      </w:r>
      <w:r w:rsidRPr="00AA2A31">
        <w:rPr>
          <w:rFonts w:ascii="Times New Roman" w:eastAsia="方正仿宋_GBK" w:hAnsi="Times New Roman" w:cs="Times New Roman"/>
          <w:sz w:val="32"/>
          <w:szCs w:val="32"/>
        </w:rPr>
        <w:t>次，其中在监工程监督抽查</w:t>
      </w:r>
      <w:r w:rsidRPr="00AA2A31">
        <w:rPr>
          <w:rFonts w:ascii="Times New Roman" w:eastAsia="方正仿宋_GBK" w:hAnsi="Times New Roman" w:cs="Times New Roman"/>
          <w:sz w:val="32"/>
          <w:szCs w:val="32"/>
        </w:rPr>
        <w:t>207</w:t>
      </w:r>
      <w:r w:rsidRPr="00AA2A31">
        <w:rPr>
          <w:rFonts w:ascii="Times New Roman" w:eastAsia="方正仿宋_GBK" w:hAnsi="Times New Roman" w:cs="Times New Roman"/>
          <w:sz w:val="32"/>
          <w:szCs w:val="32"/>
        </w:rPr>
        <w:t>次，道路环境整治工程巡查</w:t>
      </w:r>
      <w:r w:rsidRPr="00AA2A31">
        <w:rPr>
          <w:rFonts w:ascii="Times New Roman" w:eastAsia="方正仿宋_GBK" w:hAnsi="Times New Roman" w:cs="Times New Roman"/>
          <w:sz w:val="32"/>
          <w:szCs w:val="32"/>
        </w:rPr>
        <w:t>16</w:t>
      </w:r>
      <w:r w:rsidRPr="00AA2A31">
        <w:rPr>
          <w:rFonts w:ascii="Times New Roman" w:eastAsia="方正仿宋_GBK" w:hAnsi="Times New Roman" w:cs="Times New Roman"/>
          <w:sz w:val="32"/>
          <w:szCs w:val="32"/>
        </w:rPr>
        <w:t>次，雨污分流工程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回头看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巡查</w:t>
      </w:r>
      <w:r w:rsidRPr="00AA2A31">
        <w:rPr>
          <w:rFonts w:ascii="Times New Roman" w:eastAsia="方正仿宋_GBK" w:hAnsi="Times New Roman" w:cs="Times New Roman"/>
          <w:sz w:val="32"/>
          <w:szCs w:val="32"/>
        </w:rPr>
        <w:t>16</w:t>
      </w:r>
      <w:r w:rsidRPr="00AA2A31">
        <w:rPr>
          <w:rFonts w:ascii="Times New Roman" w:eastAsia="方正仿宋_GBK" w:hAnsi="Times New Roman" w:cs="Times New Roman"/>
          <w:sz w:val="32"/>
          <w:szCs w:val="32"/>
        </w:rPr>
        <w:t>次；发出整改通知书</w:t>
      </w:r>
      <w:r w:rsidRPr="00AA2A31">
        <w:rPr>
          <w:rFonts w:ascii="Times New Roman" w:eastAsia="方正仿宋_GBK" w:hAnsi="Times New Roman" w:cs="Times New Roman"/>
          <w:sz w:val="32"/>
          <w:szCs w:val="32"/>
        </w:rPr>
        <w:t>312</w:t>
      </w:r>
      <w:r w:rsidRPr="00AA2A31">
        <w:rPr>
          <w:rFonts w:ascii="Times New Roman" w:eastAsia="方正仿宋_GBK" w:hAnsi="Times New Roman" w:cs="Times New Roman"/>
          <w:sz w:val="32"/>
          <w:szCs w:val="32"/>
        </w:rPr>
        <w:t>份（含质量类</w:t>
      </w:r>
      <w:r w:rsidRPr="00AA2A31">
        <w:rPr>
          <w:rFonts w:ascii="Times New Roman" w:eastAsia="方正仿宋_GBK" w:hAnsi="Times New Roman" w:cs="Times New Roman"/>
          <w:sz w:val="32"/>
          <w:szCs w:val="32"/>
        </w:rPr>
        <w:t>146</w:t>
      </w:r>
      <w:r w:rsidRPr="00AA2A31">
        <w:rPr>
          <w:rFonts w:ascii="Times New Roman" w:eastAsia="方正仿宋_GBK" w:hAnsi="Times New Roman" w:cs="Times New Roman"/>
          <w:sz w:val="32"/>
          <w:szCs w:val="32"/>
        </w:rPr>
        <w:t>份、安全类</w:t>
      </w:r>
      <w:r w:rsidRPr="00AA2A31">
        <w:rPr>
          <w:rFonts w:ascii="Times New Roman" w:eastAsia="方正仿宋_GBK" w:hAnsi="Times New Roman" w:cs="Times New Roman"/>
          <w:sz w:val="32"/>
          <w:szCs w:val="32"/>
        </w:rPr>
        <w:t>150</w:t>
      </w:r>
      <w:r w:rsidRPr="00AA2A31">
        <w:rPr>
          <w:rFonts w:ascii="Times New Roman" w:eastAsia="方正仿宋_GBK" w:hAnsi="Times New Roman" w:cs="Times New Roman"/>
          <w:sz w:val="32"/>
          <w:szCs w:val="32"/>
        </w:rPr>
        <w:t>份、道路整治工程巡查</w:t>
      </w:r>
      <w:r w:rsidRPr="00AA2A31">
        <w:rPr>
          <w:rFonts w:ascii="Times New Roman" w:eastAsia="方正仿宋_GBK" w:hAnsi="Times New Roman" w:cs="Times New Roman"/>
          <w:sz w:val="32"/>
          <w:szCs w:val="32"/>
        </w:rPr>
        <w:t>8</w:t>
      </w:r>
      <w:r w:rsidRPr="00AA2A31">
        <w:rPr>
          <w:rFonts w:ascii="Times New Roman" w:eastAsia="方正仿宋_GBK" w:hAnsi="Times New Roman" w:cs="Times New Roman"/>
          <w:sz w:val="32"/>
          <w:szCs w:val="32"/>
        </w:rPr>
        <w:t>份、雨污分流工程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回头看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巡查</w:t>
      </w:r>
      <w:r w:rsidRPr="00AA2A31">
        <w:rPr>
          <w:rFonts w:ascii="Times New Roman" w:eastAsia="方正仿宋_GBK" w:hAnsi="Times New Roman" w:cs="Times New Roman"/>
          <w:sz w:val="32"/>
          <w:szCs w:val="32"/>
        </w:rPr>
        <w:t>5</w:t>
      </w:r>
      <w:r w:rsidRPr="00AA2A31">
        <w:rPr>
          <w:rFonts w:ascii="Times New Roman" w:eastAsia="方正仿宋_GBK" w:hAnsi="Times New Roman" w:cs="Times New Roman"/>
          <w:sz w:val="32"/>
          <w:szCs w:val="32"/>
        </w:rPr>
        <w:t>份），停工通知书</w:t>
      </w:r>
      <w:r w:rsidRPr="00AA2A31">
        <w:rPr>
          <w:rFonts w:ascii="Times New Roman" w:eastAsia="方正仿宋_GBK" w:hAnsi="Times New Roman" w:cs="Times New Roman"/>
          <w:sz w:val="32"/>
          <w:szCs w:val="32"/>
        </w:rPr>
        <w:t>5</w:t>
      </w:r>
      <w:r w:rsidRPr="00AA2A31">
        <w:rPr>
          <w:rFonts w:ascii="Times New Roman" w:eastAsia="方正仿宋_GBK" w:hAnsi="Times New Roman" w:cs="Times New Roman"/>
          <w:sz w:val="32"/>
          <w:szCs w:val="32"/>
        </w:rPr>
        <w:t>份，约谈</w:t>
      </w:r>
      <w:r w:rsidRPr="00AA2A31">
        <w:rPr>
          <w:rFonts w:ascii="Times New Roman" w:eastAsia="方正仿宋_GBK" w:hAnsi="Times New Roman" w:cs="Times New Roman"/>
          <w:sz w:val="32"/>
          <w:szCs w:val="32"/>
        </w:rPr>
        <w:t>10</w:t>
      </w:r>
      <w:r w:rsidRPr="00AA2A31">
        <w:rPr>
          <w:rFonts w:ascii="Times New Roman" w:eastAsia="方正仿宋_GBK" w:hAnsi="Times New Roman" w:cs="Times New Roman"/>
          <w:sz w:val="32"/>
          <w:szCs w:val="32"/>
        </w:rPr>
        <w:t>次。</w:t>
      </w:r>
    </w:p>
    <w:p w:rsidR="00AA2A31" w:rsidRPr="00AA2A31" w:rsidRDefault="00AA2A31" w:rsidP="00AA2A31">
      <w:pPr>
        <w:spacing w:line="300" w:lineRule="auto"/>
        <w:ind w:firstLineChars="200" w:firstLine="640"/>
        <w:rPr>
          <w:rFonts w:ascii="Times New Roman" w:eastAsia="方正仿宋_GBK" w:hAnsi="Times New Roman" w:cs="Times New Roman"/>
          <w:sz w:val="32"/>
          <w:szCs w:val="32"/>
          <w:lang w:bidi="he-IL"/>
        </w:rPr>
      </w:pPr>
      <w:r w:rsidRPr="00AA2A31">
        <w:rPr>
          <w:rFonts w:ascii="Times New Roman" w:eastAsia="方正仿宋_GBK" w:hAnsi="Times New Roman" w:cs="Times New Roman" w:hint="eastAsia"/>
          <w:bCs/>
          <w:sz w:val="32"/>
          <w:szCs w:val="32"/>
        </w:rPr>
        <w:lastRenderedPageBreak/>
        <w:t>5.2</w:t>
      </w:r>
      <w:r w:rsidRPr="00AA2A31">
        <w:rPr>
          <w:rFonts w:ascii="Times New Roman" w:eastAsia="方正仿宋_GBK" w:hAnsi="Times New Roman" w:cs="Times New Roman" w:hint="eastAsia"/>
          <w:bCs/>
          <w:sz w:val="32"/>
          <w:szCs w:val="32"/>
        </w:rPr>
        <w:t>精益求精</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坚持以精细化管理</w:t>
      </w:r>
      <w:r w:rsidRPr="00AA2A31">
        <w:rPr>
          <w:rFonts w:ascii="Times New Roman" w:eastAsia="方正仿宋_GBK" w:hAnsi="Times New Roman" w:cs="Times New Roman"/>
          <w:bCs/>
          <w:sz w:val="32"/>
          <w:szCs w:val="32"/>
        </w:rPr>
        <w:t>推动</w:t>
      </w:r>
      <w:r w:rsidRPr="00AA2A31">
        <w:rPr>
          <w:rFonts w:ascii="Times New Roman" w:eastAsia="方正仿宋_GBK" w:hAnsi="Times New Roman" w:cs="Times New Roman" w:hint="eastAsia"/>
          <w:bCs/>
          <w:sz w:val="32"/>
          <w:szCs w:val="32"/>
        </w:rPr>
        <w:t>质量</w:t>
      </w:r>
      <w:r w:rsidRPr="00AA2A31">
        <w:rPr>
          <w:rFonts w:ascii="Times New Roman" w:eastAsia="方正仿宋_GBK" w:hAnsi="Times New Roman" w:cs="Times New Roman"/>
          <w:bCs/>
          <w:sz w:val="32"/>
          <w:szCs w:val="32"/>
        </w:rPr>
        <w:t>品质提升</w:t>
      </w:r>
    </w:p>
    <w:p w:rsidR="00AA2A31" w:rsidRPr="00AA2A31" w:rsidRDefault="00AA2A31" w:rsidP="00B413D1">
      <w:pPr>
        <w:spacing w:line="300" w:lineRule="auto"/>
        <w:ind w:firstLineChars="200" w:firstLine="643"/>
        <w:rPr>
          <w:rFonts w:ascii="Times New Roman" w:eastAsia="方正仿宋_GBK" w:hAnsi="Times New Roman" w:cs="Times New Roman"/>
          <w:sz w:val="32"/>
          <w:szCs w:val="32"/>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bCs/>
          <w:kern w:val="0"/>
          <w:sz w:val="32"/>
          <w:szCs w:val="32"/>
        </w:rPr>
        <w:t>抓好工程质量管理，监管范围内的在建市政工程质量监督覆盖率</w:t>
      </w:r>
      <w:r w:rsidRPr="00AA2A31">
        <w:rPr>
          <w:rFonts w:ascii="Times New Roman" w:eastAsia="方正仿宋_GBK" w:hAnsi="Times New Roman" w:cs="Times New Roman"/>
          <w:bCs/>
          <w:kern w:val="0"/>
          <w:sz w:val="32"/>
          <w:szCs w:val="32"/>
        </w:rPr>
        <w:t>100%</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sz w:val="32"/>
          <w:szCs w:val="32"/>
        </w:rPr>
        <w:t>组织开展市政工程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质量月</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现场观摩暨质量提升交流会。中铁四局集团有限公司等</w:t>
      </w:r>
      <w:r w:rsidRPr="00AA2A31">
        <w:rPr>
          <w:rFonts w:ascii="Times New Roman" w:eastAsia="方正仿宋_GBK" w:hAnsi="Times New Roman" w:cs="Times New Roman"/>
          <w:sz w:val="32"/>
          <w:szCs w:val="32"/>
        </w:rPr>
        <w:t>7</w:t>
      </w:r>
      <w:r w:rsidRPr="00AA2A31">
        <w:rPr>
          <w:rFonts w:ascii="Times New Roman" w:eastAsia="方正仿宋_GBK" w:hAnsi="Times New Roman" w:cs="Times New Roman"/>
          <w:sz w:val="32"/>
          <w:szCs w:val="32"/>
        </w:rPr>
        <w:t>家单位承办，共</w:t>
      </w:r>
      <w:r w:rsidRPr="00AA2A31">
        <w:rPr>
          <w:rFonts w:ascii="Times New Roman" w:eastAsia="方正仿宋_GBK" w:hAnsi="Times New Roman" w:cs="Times New Roman"/>
          <w:bCs/>
          <w:kern w:val="0"/>
          <w:sz w:val="32"/>
          <w:szCs w:val="32"/>
        </w:rPr>
        <w:t>计</w:t>
      </w:r>
      <w:r w:rsidRPr="00AA2A31">
        <w:rPr>
          <w:rFonts w:ascii="Times New Roman" w:eastAsia="方正仿宋_GBK" w:hAnsi="Times New Roman" w:cs="Times New Roman"/>
          <w:bCs/>
          <w:kern w:val="0"/>
          <w:sz w:val="32"/>
          <w:szCs w:val="32"/>
        </w:rPr>
        <w:t>200</w:t>
      </w:r>
      <w:r w:rsidRPr="00AA2A31">
        <w:rPr>
          <w:rFonts w:ascii="Times New Roman" w:eastAsia="方正仿宋_GBK" w:hAnsi="Times New Roman" w:cs="Times New Roman"/>
          <w:bCs/>
          <w:kern w:val="0"/>
          <w:sz w:val="32"/>
          <w:szCs w:val="32"/>
        </w:rPr>
        <w:t>余人参加活动。</w:t>
      </w:r>
      <w:r w:rsidRPr="00AA2A31">
        <w:rPr>
          <w:rFonts w:ascii="Times New Roman" w:eastAsia="方正仿宋_GBK" w:hAnsi="Times New Roman" w:cs="Times New Roman" w:hint="eastAsia"/>
          <w:bCs/>
          <w:kern w:val="0"/>
          <w:sz w:val="32"/>
          <w:szCs w:val="32"/>
        </w:rPr>
        <w:t>开展</w:t>
      </w:r>
      <w:r w:rsidRPr="00AA2A31">
        <w:rPr>
          <w:rFonts w:ascii="Times New Roman" w:eastAsia="方正仿宋_GBK" w:hAnsi="Times New Roman" w:cs="Times New Roman"/>
          <w:bCs/>
          <w:kern w:val="0"/>
          <w:sz w:val="32"/>
          <w:szCs w:val="32"/>
        </w:rPr>
        <w:t>违规海砂治理和监理工作，</w:t>
      </w:r>
      <w:r w:rsidRPr="00AA2A31">
        <w:rPr>
          <w:rFonts w:ascii="Times New Roman" w:eastAsia="方正仿宋_GBK" w:hAnsi="Times New Roman" w:cs="Times New Roman" w:hint="eastAsia"/>
          <w:bCs/>
          <w:kern w:val="0"/>
          <w:sz w:val="32"/>
          <w:szCs w:val="32"/>
        </w:rPr>
        <w:t>重点关注</w:t>
      </w:r>
      <w:r w:rsidRPr="00AA2A31">
        <w:rPr>
          <w:rFonts w:ascii="Times New Roman" w:eastAsia="方正仿宋_GBK" w:hAnsi="Times New Roman" w:cs="Times New Roman"/>
          <w:bCs/>
          <w:kern w:val="0"/>
          <w:sz w:val="32"/>
          <w:szCs w:val="32"/>
        </w:rPr>
        <w:t>材料进场、施工质量控制，发现和处理了一批质量缺陷及安全隐患，压实了各方主体责任，确保在监在建</w:t>
      </w:r>
      <w:r w:rsidRPr="00AA2A31">
        <w:rPr>
          <w:rFonts w:ascii="Times New Roman" w:eastAsia="方正仿宋_GBK" w:hAnsi="Times New Roman" w:cs="Times New Roman" w:hint="eastAsia"/>
          <w:bCs/>
          <w:kern w:val="0"/>
          <w:sz w:val="32"/>
          <w:szCs w:val="32"/>
        </w:rPr>
        <w:t>工程</w:t>
      </w:r>
      <w:r w:rsidRPr="00AA2A31">
        <w:rPr>
          <w:rFonts w:ascii="Times New Roman" w:eastAsia="方正仿宋_GBK" w:hAnsi="Times New Roman" w:cs="Times New Roman"/>
          <w:bCs/>
          <w:kern w:val="0"/>
          <w:sz w:val="32"/>
          <w:szCs w:val="32"/>
        </w:rPr>
        <w:t>质量</w:t>
      </w:r>
      <w:r w:rsidRPr="00AA2A31">
        <w:rPr>
          <w:rFonts w:ascii="Times New Roman" w:eastAsia="方正仿宋_GBK" w:hAnsi="Times New Roman" w:cs="Times New Roman" w:hint="eastAsia"/>
          <w:bCs/>
          <w:kern w:val="0"/>
          <w:sz w:val="32"/>
          <w:szCs w:val="32"/>
        </w:rPr>
        <w:t>可控</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
          <w:bCs/>
          <w:sz w:val="32"/>
          <w:szCs w:val="32"/>
          <w:lang w:bidi="he-IL"/>
        </w:rPr>
        <w:t>二是</w:t>
      </w:r>
      <w:r w:rsidRPr="00AA2A31">
        <w:rPr>
          <w:rFonts w:ascii="Times New Roman" w:eastAsia="方正仿宋_GBK" w:hAnsi="Times New Roman" w:cs="Times New Roman"/>
          <w:bCs/>
          <w:kern w:val="0"/>
          <w:sz w:val="32"/>
          <w:szCs w:val="32"/>
        </w:rPr>
        <w:t>服务保障</w:t>
      </w:r>
      <w:r w:rsidRPr="00AA2A31">
        <w:rPr>
          <w:rFonts w:ascii="Times New Roman" w:eastAsia="方正仿宋_GBK" w:hAnsi="Times New Roman" w:cs="Times New Roman" w:hint="eastAsia"/>
          <w:bCs/>
          <w:kern w:val="0"/>
          <w:sz w:val="32"/>
          <w:szCs w:val="32"/>
        </w:rPr>
        <w:t>市级</w:t>
      </w:r>
      <w:r w:rsidR="001456E5">
        <w:rPr>
          <w:rFonts w:ascii="Times New Roman" w:eastAsia="方正仿宋_GBK" w:hAnsi="Times New Roman" w:cs="Times New Roman"/>
          <w:bCs/>
          <w:kern w:val="0"/>
          <w:sz w:val="32"/>
          <w:szCs w:val="32"/>
        </w:rPr>
        <w:t>重点项目</w:t>
      </w:r>
      <w:r w:rsidRPr="00AA2A31">
        <w:rPr>
          <w:rFonts w:ascii="Times New Roman" w:eastAsia="方正仿宋_GBK" w:hAnsi="Times New Roman" w:cs="Times New Roman"/>
          <w:bCs/>
          <w:kern w:val="0"/>
          <w:sz w:val="32"/>
          <w:szCs w:val="32"/>
        </w:rPr>
        <w:t>，确保项目高质高效安全推进</w:t>
      </w:r>
      <w:r w:rsidRPr="00AA2A31">
        <w:rPr>
          <w:rFonts w:ascii="Times New Roman" w:eastAsia="方正仿宋_GBK" w:hAnsi="Times New Roman" w:cs="Times New Roman" w:hint="eastAsia"/>
          <w:bCs/>
          <w:kern w:val="0"/>
          <w:sz w:val="32"/>
          <w:szCs w:val="32"/>
        </w:rPr>
        <w:t>。</w:t>
      </w:r>
      <w:r w:rsidRPr="00AA2A31">
        <w:rPr>
          <w:rFonts w:ascii="Times New Roman" w:eastAsia="方正仿宋_GBK" w:hAnsi="Times New Roman" w:cs="Times New Roman"/>
          <w:bCs/>
          <w:kern w:val="0"/>
          <w:sz w:val="32"/>
          <w:szCs w:val="32"/>
        </w:rPr>
        <w:t>积极</w:t>
      </w:r>
      <w:r w:rsidRPr="00AA2A31">
        <w:rPr>
          <w:rFonts w:ascii="Times New Roman" w:eastAsia="方正仿宋_GBK" w:hAnsi="Times New Roman" w:cs="Times New Roman"/>
          <w:sz w:val="32"/>
          <w:szCs w:val="32"/>
        </w:rPr>
        <w:t>推进完成扬子江大道快速化改造工程道路工程、南部新城片区市政基础设施道路管廊工程、南京南站片区道路工程以及岱山南部地块南环路等重点工程竣工验收工作。</w:t>
      </w:r>
      <w:r w:rsidRPr="00AA2A31">
        <w:rPr>
          <w:rFonts w:ascii="Times New Roman" w:eastAsia="方正仿宋_GBK" w:hAnsi="Times New Roman" w:cs="Times New Roman"/>
          <w:b/>
          <w:kern w:val="0"/>
          <w:sz w:val="32"/>
          <w:szCs w:val="32"/>
        </w:rPr>
        <w:t>三是</w:t>
      </w:r>
      <w:r w:rsidRPr="00AA2A31">
        <w:rPr>
          <w:rFonts w:ascii="Times New Roman" w:eastAsia="方正仿宋_GBK" w:hAnsi="Times New Roman" w:cs="Times New Roman"/>
          <w:bCs/>
          <w:kern w:val="0"/>
          <w:sz w:val="32"/>
          <w:szCs w:val="32"/>
        </w:rPr>
        <w:t>配合做好</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Cs/>
          <w:kern w:val="0"/>
          <w:sz w:val="32"/>
          <w:szCs w:val="32"/>
        </w:rPr>
        <w:t>扬子杯</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Cs/>
          <w:kern w:val="0"/>
          <w:sz w:val="32"/>
          <w:szCs w:val="32"/>
        </w:rPr>
        <w:t>等评选推荐工作</w:t>
      </w:r>
      <w:r w:rsidRPr="00AA2A31">
        <w:rPr>
          <w:rFonts w:ascii="Times New Roman" w:eastAsia="方正仿宋_GBK" w:hAnsi="Times New Roman" w:cs="Times New Roman"/>
          <w:sz w:val="32"/>
          <w:szCs w:val="32"/>
          <w:lang w:bidi="he-IL"/>
        </w:rPr>
        <w:t>。监督和指导</w:t>
      </w:r>
      <w:r w:rsidRPr="00AA2A31">
        <w:rPr>
          <w:rFonts w:ascii="Times New Roman" w:eastAsia="方正仿宋_GBK" w:hAnsi="Times New Roman" w:cs="Times New Roman"/>
          <w:sz w:val="32"/>
          <w:szCs w:val="32"/>
          <w:lang w:bidi="he-IL"/>
        </w:rPr>
        <w:t>2024</w:t>
      </w:r>
      <w:r w:rsidRPr="00AA2A31">
        <w:rPr>
          <w:rFonts w:ascii="Times New Roman" w:eastAsia="方正仿宋_GBK" w:hAnsi="Times New Roman" w:cs="Times New Roman"/>
          <w:sz w:val="32"/>
          <w:szCs w:val="32"/>
          <w:lang w:bidi="he-IL"/>
        </w:rPr>
        <w:t>年度南京市市政基础设施工程</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优质工程和</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优质结构工程评选工作，共产生</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优质工程</w:t>
      </w:r>
      <w:r w:rsidRPr="00AA2A31">
        <w:rPr>
          <w:rFonts w:ascii="Times New Roman" w:eastAsia="方正仿宋_GBK" w:hAnsi="Times New Roman" w:cs="Times New Roman"/>
          <w:sz w:val="32"/>
          <w:szCs w:val="32"/>
          <w:lang w:bidi="he-IL"/>
        </w:rPr>
        <w:t>4</w:t>
      </w:r>
      <w:r w:rsidRPr="00AA2A31">
        <w:rPr>
          <w:rFonts w:ascii="Times New Roman" w:eastAsia="方正仿宋_GBK" w:hAnsi="Times New Roman" w:cs="Times New Roman"/>
          <w:sz w:val="32"/>
          <w:szCs w:val="32"/>
          <w:lang w:bidi="he-IL"/>
        </w:rPr>
        <w:t>项，</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优质结构工程</w:t>
      </w:r>
      <w:r w:rsidRPr="00AA2A31">
        <w:rPr>
          <w:rFonts w:ascii="Times New Roman" w:eastAsia="方正仿宋_GBK" w:hAnsi="Times New Roman" w:cs="Times New Roman"/>
          <w:sz w:val="32"/>
          <w:szCs w:val="32"/>
          <w:lang w:bidi="he-IL"/>
        </w:rPr>
        <w:t>28</w:t>
      </w:r>
      <w:r w:rsidRPr="00AA2A31">
        <w:rPr>
          <w:rFonts w:ascii="Times New Roman" w:eastAsia="方正仿宋_GBK" w:hAnsi="Times New Roman" w:cs="Times New Roman"/>
          <w:sz w:val="32"/>
          <w:szCs w:val="32"/>
          <w:lang w:bidi="he-IL"/>
        </w:rPr>
        <w:t>项。</w:t>
      </w:r>
    </w:p>
    <w:p w:rsidR="00AA2A31" w:rsidRPr="00AA2A31" w:rsidRDefault="00AA2A31" w:rsidP="00AA2A31">
      <w:pPr>
        <w:spacing w:line="300" w:lineRule="auto"/>
        <w:ind w:firstLineChars="200" w:firstLine="640"/>
        <w:rPr>
          <w:rFonts w:ascii="Times New Roman" w:eastAsia="方正仿宋_GBK" w:hAnsi="Times New Roman" w:cs="Times New Roman"/>
          <w:bCs/>
          <w:kern w:val="0"/>
          <w:sz w:val="32"/>
          <w:szCs w:val="32"/>
        </w:rPr>
      </w:pPr>
      <w:r w:rsidRPr="00AA2A31">
        <w:rPr>
          <w:rFonts w:ascii="Times New Roman" w:eastAsia="方正仿宋_GBK" w:hAnsi="Times New Roman" w:cs="Times New Roman" w:hint="eastAsia"/>
          <w:kern w:val="0"/>
          <w:sz w:val="32"/>
          <w:szCs w:val="32"/>
        </w:rPr>
        <w:t>5.3</w:t>
      </w:r>
      <w:r w:rsidRPr="00AA2A31">
        <w:rPr>
          <w:rFonts w:ascii="Times New Roman" w:eastAsia="方正仿宋_GBK" w:hAnsi="Times New Roman" w:cs="Times New Roman" w:hint="eastAsia"/>
          <w:kern w:val="0"/>
          <w:sz w:val="32"/>
          <w:szCs w:val="32"/>
        </w:rPr>
        <w:t>张弛有度</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坚持以放管结合优化企业</w:t>
      </w:r>
      <w:r w:rsidRPr="00AA2A31">
        <w:rPr>
          <w:rFonts w:ascii="Times New Roman" w:eastAsia="方正仿宋_GBK" w:hAnsi="Times New Roman" w:cs="Times New Roman"/>
          <w:bCs/>
          <w:sz w:val="32"/>
          <w:szCs w:val="32"/>
        </w:rPr>
        <w:t>营商环境</w:t>
      </w:r>
    </w:p>
    <w:p w:rsidR="00AA2A31" w:rsidRPr="00AA2A31" w:rsidRDefault="00AA2A31" w:rsidP="00B413D1">
      <w:pPr>
        <w:spacing w:line="300" w:lineRule="auto"/>
        <w:ind w:firstLineChars="200" w:firstLine="643"/>
        <w:rPr>
          <w:rFonts w:ascii="Times New Roman" w:eastAsia="方正仿宋_GBK" w:hAnsi="Times New Roman" w:cs="Times New Roman"/>
          <w:sz w:val="32"/>
          <w:szCs w:val="32"/>
          <w:lang w:bidi="he-IL"/>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bCs/>
          <w:kern w:val="0"/>
          <w:sz w:val="32"/>
          <w:szCs w:val="32"/>
        </w:rPr>
        <w:t>做好企业资质、信用管理。今年以来，</w:t>
      </w:r>
      <w:r w:rsidRPr="00AA2A31">
        <w:rPr>
          <w:rFonts w:ascii="Times New Roman" w:eastAsia="方正仿宋_GBK" w:hAnsi="Times New Roman" w:cs="Times New Roman"/>
          <w:sz w:val="32"/>
          <w:szCs w:val="32"/>
        </w:rPr>
        <w:t>办理施工劳务备案</w:t>
      </w:r>
      <w:r w:rsidRPr="00AA2A31">
        <w:rPr>
          <w:rFonts w:ascii="Times New Roman" w:eastAsia="方正仿宋_GBK" w:hAnsi="Times New Roman" w:cs="Times New Roman"/>
          <w:sz w:val="32"/>
          <w:szCs w:val="32"/>
        </w:rPr>
        <w:t>88</w:t>
      </w:r>
      <w:r w:rsidRPr="00AA2A31">
        <w:rPr>
          <w:rFonts w:ascii="Times New Roman" w:eastAsia="方正仿宋_GBK" w:hAnsi="Times New Roman" w:cs="Times New Roman"/>
          <w:sz w:val="32"/>
          <w:szCs w:val="32"/>
        </w:rPr>
        <w:t>件，通过</w:t>
      </w:r>
      <w:r w:rsidRPr="00AA2A31">
        <w:rPr>
          <w:rFonts w:ascii="Times New Roman" w:eastAsia="方正仿宋_GBK" w:hAnsi="Times New Roman" w:cs="Times New Roman"/>
          <w:sz w:val="32"/>
          <w:szCs w:val="32"/>
        </w:rPr>
        <w:t>41</w:t>
      </w:r>
      <w:r w:rsidRPr="00AA2A31">
        <w:rPr>
          <w:rFonts w:ascii="Times New Roman" w:eastAsia="方正仿宋_GBK" w:hAnsi="Times New Roman" w:cs="Times New Roman"/>
          <w:sz w:val="32"/>
          <w:szCs w:val="32"/>
        </w:rPr>
        <w:t>件，通过率</w:t>
      </w:r>
      <w:r w:rsidRPr="00AA2A31">
        <w:rPr>
          <w:rFonts w:ascii="Times New Roman" w:eastAsia="方正仿宋_GBK" w:hAnsi="Times New Roman" w:cs="Times New Roman"/>
          <w:sz w:val="32"/>
          <w:szCs w:val="32"/>
        </w:rPr>
        <w:t>46.6%</w:t>
      </w:r>
      <w:r w:rsidRPr="00AA2A31">
        <w:rPr>
          <w:rFonts w:ascii="Times New Roman" w:eastAsia="方正仿宋_GBK" w:hAnsi="Times New Roman" w:cs="Times New Roman"/>
          <w:sz w:val="32"/>
          <w:szCs w:val="32"/>
        </w:rPr>
        <w:t>。办理企业资质简单变更等日常管理事项共计</w:t>
      </w:r>
      <w:r w:rsidRPr="00AA2A31">
        <w:rPr>
          <w:rFonts w:ascii="Times New Roman" w:eastAsia="方正仿宋_GBK" w:hAnsi="Times New Roman" w:cs="Times New Roman"/>
          <w:sz w:val="32"/>
          <w:szCs w:val="32"/>
        </w:rPr>
        <w:t>172</w:t>
      </w:r>
      <w:r w:rsidRPr="00AA2A31">
        <w:rPr>
          <w:rFonts w:ascii="Times New Roman" w:eastAsia="方正仿宋_GBK" w:hAnsi="Times New Roman" w:cs="Times New Roman"/>
          <w:sz w:val="32"/>
          <w:szCs w:val="32"/>
        </w:rPr>
        <w:t>件。完成省管资质延续现场核查</w:t>
      </w:r>
      <w:r w:rsidRPr="00AA2A31">
        <w:rPr>
          <w:rFonts w:ascii="Times New Roman" w:eastAsia="方正仿宋_GBK" w:hAnsi="Times New Roman" w:cs="Times New Roman"/>
          <w:sz w:val="32"/>
          <w:szCs w:val="32"/>
        </w:rPr>
        <w:t>157</w:t>
      </w:r>
      <w:r w:rsidRPr="00AA2A31">
        <w:rPr>
          <w:rFonts w:ascii="Times New Roman" w:eastAsia="方正仿宋_GBK" w:hAnsi="Times New Roman" w:cs="Times New Roman"/>
          <w:sz w:val="32"/>
          <w:szCs w:val="32"/>
        </w:rPr>
        <w:t>家，市管资质延续核查共计</w:t>
      </w:r>
      <w:r w:rsidRPr="00AA2A31">
        <w:rPr>
          <w:rFonts w:ascii="Times New Roman" w:eastAsia="方正仿宋_GBK" w:hAnsi="Times New Roman" w:cs="Times New Roman"/>
          <w:sz w:val="32"/>
          <w:szCs w:val="32"/>
        </w:rPr>
        <w:t>272</w:t>
      </w:r>
      <w:r w:rsidRPr="00AA2A31">
        <w:rPr>
          <w:rFonts w:ascii="Times New Roman" w:eastAsia="方正仿宋_GBK" w:hAnsi="Times New Roman" w:cs="Times New Roman"/>
          <w:sz w:val="32"/>
          <w:szCs w:val="32"/>
        </w:rPr>
        <w:t>家次，其中通过</w:t>
      </w:r>
      <w:r w:rsidRPr="00AA2A31">
        <w:rPr>
          <w:rFonts w:ascii="Times New Roman" w:eastAsia="方正仿宋_GBK" w:hAnsi="Times New Roman" w:cs="Times New Roman"/>
          <w:sz w:val="32"/>
          <w:szCs w:val="32"/>
        </w:rPr>
        <w:t>169</w:t>
      </w:r>
      <w:r w:rsidRPr="00AA2A31">
        <w:rPr>
          <w:rFonts w:ascii="Times New Roman" w:eastAsia="方正仿宋_GBK" w:hAnsi="Times New Roman" w:cs="Times New Roman"/>
          <w:sz w:val="32"/>
          <w:szCs w:val="32"/>
        </w:rPr>
        <w:t>家次，未通过</w:t>
      </w:r>
      <w:r w:rsidRPr="00AA2A31">
        <w:rPr>
          <w:rFonts w:ascii="Times New Roman" w:eastAsia="方正仿宋_GBK" w:hAnsi="Times New Roman" w:cs="Times New Roman"/>
          <w:sz w:val="32"/>
          <w:szCs w:val="32"/>
        </w:rPr>
        <w:t>103</w:t>
      </w:r>
      <w:r w:rsidRPr="00AA2A31">
        <w:rPr>
          <w:rFonts w:ascii="Times New Roman" w:eastAsia="方正仿宋_GBK" w:hAnsi="Times New Roman" w:cs="Times New Roman"/>
          <w:sz w:val="32"/>
          <w:szCs w:val="32"/>
        </w:rPr>
        <w:t>家次；完成</w:t>
      </w:r>
      <w:r w:rsidRPr="00AA2A31">
        <w:rPr>
          <w:rFonts w:ascii="Times New Roman" w:eastAsia="方正仿宋_GBK" w:hAnsi="Times New Roman" w:cs="Times New Roman"/>
          <w:sz w:val="32"/>
          <w:szCs w:val="32"/>
        </w:rPr>
        <w:t>2024</w:t>
      </w:r>
      <w:r w:rsidRPr="00AA2A31">
        <w:rPr>
          <w:rFonts w:ascii="Times New Roman" w:eastAsia="方正仿宋_GBK" w:hAnsi="Times New Roman" w:cs="Times New Roman"/>
          <w:sz w:val="32"/>
          <w:szCs w:val="32"/>
        </w:rPr>
        <w:t>年度信用档案年度复核工作。累计审</w:t>
      </w:r>
      <w:r w:rsidRPr="00AA2A31">
        <w:rPr>
          <w:rFonts w:ascii="Times New Roman" w:eastAsia="方正仿宋_GBK" w:hAnsi="Times New Roman" w:cs="Times New Roman"/>
          <w:sz w:val="32"/>
          <w:szCs w:val="32"/>
        </w:rPr>
        <w:lastRenderedPageBreak/>
        <w:t>核信用档案及省外企业资质核验</w:t>
      </w:r>
      <w:r w:rsidRPr="00AA2A31">
        <w:rPr>
          <w:rFonts w:ascii="Times New Roman" w:eastAsia="方正仿宋_GBK" w:hAnsi="Times New Roman" w:cs="Times New Roman"/>
          <w:sz w:val="32"/>
          <w:szCs w:val="32"/>
        </w:rPr>
        <w:t>501</w:t>
      </w:r>
      <w:r w:rsidRPr="00AA2A31">
        <w:rPr>
          <w:rFonts w:ascii="Times New Roman" w:eastAsia="方正仿宋_GBK" w:hAnsi="Times New Roman" w:cs="Times New Roman"/>
          <w:sz w:val="32"/>
          <w:szCs w:val="32"/>
        </w:rPr>
        <w:t>件。其中，新申报</w:t>
      </w:r>
      <w:r w:rsidRPr="00AA2A31">
        <w:rPr>
          <w:rFonts w:ascii="Times New Roman" w:eastAsia="方正仿宋_GBK" w:hAnsi="Times New Roman" w:cs="Times New Roman"/>
          <w:sz w:val="32"/>
          <w:szCs w:val="32"/>
        </w:rPr>
        <w:t>114</w:t>
      </w:r>
      <w:r w:rsidRPr="00AA2A31">
        <w:rPr>
          <w:rFonts w:ascii="Times New Roman" w:eastAsia="方正仿宋_GBK" w:hAnsi="Times New Roman" w:cs="Times New Roman"/>
          <w:sz w:val="32"/>
          <w:szCs w:val="32"/>
        </w:rPr>
        <w:t>件，信息变更</w:t>
      </w:r>
      <w:r w:rsidRPr="00AA2A31">
        <w:rPr>
          <w:rFonts w:ascii="Times New Roman" w:eastAsia="方正仿宋_GBK" w:hAnsi="Times New Roman" w:cs="Times New Roman"/>
          <w:sz w:val="32"/>
          <w:szCs w:val="32"/>
        </w:rPr>
        <w:t>147</w:t>
      </w:r>
      <w:r w:rsidRPr="00AA2A31">
        <w:rPr>
          <w:rFonts w:ascii="Times New Roman" w:eastAsia="方正仿宋_GBK" w:hAnsi="Times New Roman" w:cs="Times New Roman"/>
          <w:sz w:val="32"/>
          <w:szCs w:val="32"/>
        </w:rPr>
        <w:t>件，省外企业资质核验</w:t>
      </w:r>
      <w:r w:rsidRPr="00AA2A31">
        <w:rPr>
          <w:rFonts w:ascii="Times New Roman" w:eastAsia="方正仿宋_GBK" w:hAnsi="Times New Roman" w:cs="Times New Roman"/>
          <w:sz w:val="32"/>
          <w:szCs w:val="32"/>
        </w:rPr>
        <w:t>240</w:t>
      </w:r>
      <w:r w:rsidR="001456E5">
        <w:rPr>
          <w:rFonts w:ascii="Times New Roman" w:eastAsia="方正仿宋_GBK" w:hAnsi="Times New Roman" w:cs="Times New Roman"/>
          <w:sz w:val="32"/>
          <w:szCs w:val="32"/>
        </w:rPr>
        <w:t>件。</w:t>
      </w:r>
      <w:r w:rsidR="004B52C1">
        <w:rPr>
          <w:rFonts w:ascii="Times New Roman" w:eastAsia="方正仿宋_GBK" w:hAnsi="Times New Roman" w:cs="Times New Roman" w:hint="eastAsia"/>
          <w:sz w:val="32"/>
          <w:szCs w:val="32"/>
        </w:rPr>
        <w:t>在完成</w:t>
      </w:r>
      <w:r w:rsidR="001456E5">
        <w:rPr>
          <w:rFonts w:ascii="Times New Roman" w:eastAsia="方正仿宋_GBK" w:hAnsi="Times New Roman" w:cs="Times New Roman"/>
          <w:sz w:val="32"/>
          <w:szCs w:val="32"/>
        </w:rPr>
        <w:t>信用档案核验换证工作</w:t>
      </w:r>
      <w:r w:rsidR="00826326">
        <w:rPr>
          <w:rFonts w:ascii="Times New Roman" w:eastAsia="方正仿宋_GBK" w:hAnsi="Times New Roman" w:cs="Times New Roman" w:hint="eastAsia"/>
          <w:sz w:val="32"/>
          <w:szCs w:val="32"/>
        </w:rPr>
        <w:t>的</w:t>
      </w:r>
      <w:r w:rsidR="004B52C1">
        <w:rPr>
          <w:rFonts w:ascii="Times New Roman" w:eastAsia="方正仿宋_GBK" w:hAnsi="Times New Roman" w:cs="Times New Roman" w:hint="eastAsia"/>
          <w:sz w:val="32"/>
          <w:szCs w:val="32"/>
        </w:rPr>
        <w:t>同时</w:t>
      </w:r>
      <w:r w:rsidR="001456E5">
        <w:rPr>
          <w:rFonts w:ascii="Times New Roman" w:eastAsia="方正仿宋_GBK" w:hAnsi="Times New Roman" w:cs="Times New Roman" w:hint="eastAsia"/>
          <w:sz w:val="32"/>
          <w:szCs w:val="32"/>
        </w:rPr>
        <w:t>，</w:t>
      </w:r>
      <w:r w:rsidRPr="00AA2A31">
        <w:rPr>
          <w:rFonts w:ascii="Times New Roman" w:eastAsia="方正仿宋_GBK" w:hAnsi="Times New Roman" w:cs="Times New Roman"/>
          <w:sz w:val="32"/>
          <w:szCs w:val="32"/>
        </w:rPr>
        <w:t>对信用手册审核中发现提供不真实信用信息的行为，累计通报批评</w:t>
      </w:r>
      <w:r w:rsidRPr="00AA2A31">
        <w:rPr>
          <w:rFonts w:ascii="Times New Roman" w:eastAsia="方正仿宋_GBK" w:hAnsi="Times New Roman" w:cs="Times New Roman"/>
          <w:sz w:val="32"/>
          <w:szCs w:val="32"/>
        </w:rPr>
        <w:t>6</w:t>
      </w:r>
      <w:r w:rsidRPr="00AA2A31">
        <w:rPr>
          <w:rFonts w:ascii="Times New Roman" w:eastAsia="方正仿宋_GBK" w:hAnsi="Times New Roman" w:cs="Times New Roman"/>
          <w:sz w:val="32"/>
          <w:szCs w:val="32"/>
        </w:rPr>
        <w:t>起。对</w:t>
      </w:r>
      <w:r w:rsidR="00F84947">
        <w:rPr>
          <w:rFonts w:ascii="Times New Roman" w:eastAsia="方正仿宋_GBK" w:hAnsi="Times New Roman" w:cs="Times New Roman" w:hint="eastAsia"/>
          <w:sz w:val="32"/>
          <w:szCs w:val="32"/>
        </w:rPr>
        <w:t>上</w:t>
      </w:r>
      <w:r w:rsidRPr="00AA2A31">
        <w:rPr>
          <w:rFonts w:ascii="Times New Roman" w:eastAsia="方正仿宋_GBK" w:hAnsi="Times New Roman" w:cs="Times New Roman"/>
          <w:sz w:val="32"/>
          <w:szCs w:val="32"/>
        </w:rPr>
        <w:t>年度未按时办理信用档案核验换证的企业进行约谈共计</w:t>
      </w:r>
      <w:r w:rsidRPr="00AA2A31">
        <w:rPr>
          <w:rFonts w:ascii="Times New Roman" w:eastAsia="方正仿宋_GBK" w:hAnsi="Times New Roman" w:cs="Times New Roman"/>
          <w:sz w:val="32"/>
          <w:szCs w:val="32"/>
        </w:rPr>
        <w:t>63</w:t>
      </w:r>
      <w:r w:rsidRPr="00AA2A31">
        <w:rPr>
          <w:rFonts w:ascii="Times New Roman" w:eastAsia="方正仿宋_GBK" w:hAnsi="Times New Roman" w:cs="Times New Roman"/>
          <w:sz w:val="32"/>
          <w:szCs w:val="32"/>
        </w:rPr>
        <w:t>家；对信用档案相关事项办理中出现材料造假的情况调查处理</w:t>
      </w:r>
      <w:r w:rsidRPr="00AA2A31">
        <w:rPr>
          <w:rFonts w:ascii="Times New Roman" w:eastAsia="方正仿宋_GBK" w:hAnsi="Times New Roman" w:cs="Times New Roman"/>
          <w:sz w:val="32"/>
          <w:szCs w:val="32"/>
        </w:rPr>
        <w:t>9</w:t>
      </w:r>
      <w:r w:rsidRPr="00AA2A31">
        <w:rPr>
          <w:rFonts w:ascii="Times New Roman" w:eastAsia="方正仿宋_GBK" w:hAnsi="Times New Roman" w:cs="Times New Roman"/>
          <w:sz w:val="32"/>
          <w:szCs w:val="32"/>
        </w:rPr>
        <w:t>起。</w:t>
      </w:r>
      <w:r w:rsidRPr="00AA2A31">
        <w:rPr>
          <w:rFonts w:ascii="Times New Roman" w:eastAsia="方正仿宋_GBK" w:hAnsi="Times New Roman" w:cs="Times New Roman"/>
          <w:b/>
          <w:bCs/>
          <w:sz w:val="32"/>
          <w:szCs w:val="32"/>
        </w:rPr>
        <w:t>二是</w:t>
      </w:r>
      <w:r w:rsidRPr="00AA2A31">
        <w:rPr>
          <w:rFonts w:ascii="Times New Roman" w:eastAsia="方正仿宋_GBK" w:hAnsi="Times New Roman" w:cs="Times New Roman"/>
          <w:bCs/>
          <w:kern w:val="0"/>
          <w:sz w:val="32"/>
          <w:szCs w:val="32"/>
        </w:rPr>
        <w:t>做好建筑材料（市政类）使用登记管理。</w:t>
      </w:r>
      <w:r w:rsidRPr="00AA2A31">
        <w:rPr>
          <w:rFonts w:ascii="Times New Roman" w:eastAsia="方正仿宋_GBK" w:hAnsi="Times New Roman" w:cs="Times New Roman"/>
          <w:sz w:val="32"/>
          <w:szCs w:val="32"/>
        </w:rPr>
        <w:t>累计办理材料信息登记</w:t>
      </w:r>
      <w:r w:rsidRPr="00AA2A31">
        <w:rPr>
          <w:rFonts w:ascii="Times New Roman" w:eastAsia="方正仿宋_GBK" w:hAnsi="Times New Roman" w:cs="Times New Roman"/>
          <w:sz w:val="32"/>
          <w:szCs w:val="32"/>
        </w:rPr>
        <w:t>433</w:t>
      </w:r>
      <w:r w:rsidRPr="00AA2A31">
        <w:rPr>
          <w:rFonts w:ascii="Times New Roman" w:eastAsia="方正仿宋_GBK" w:hAnsi="Times New Roman" w:cs="Times New Roman"/>
          <w:sz w:val="32"/>
          <w:szCs w:val="32"/>
        </w:rPr>
        <w:t>件。新办材料厂家登记</w:t>
      </w:r>
      <w:r w:rsidRPr="00AA2A31">
        <w:rPr>
          <w:rFonts w:ascii="Times New Roman" w:eastAsia="方正仿宋_GBK" w:hAnsi="Times New Roman" w:cs="Times New Roman"/>
          <w:sz w:val="32"/>
          <w:szCs w:val="32"/>
        </w:rPr>
        <w:t>189</w:t>
      </w:r>
      <w:r w:rsidRPr="00AA2A31">
        <w:rPr>
          <w:rFonts w:ascii="Times New Roman" w:eastAsia="方正仿宋_GBK" w:hAnsi="Times New Roman" w:cs="Times New Roman"/>
          <w:sz w:val="32"/>
          <w:szCs w:val="32"/>
        </w:rPr>
        <w:t>件，材料登记</w:t>
      </w:r>
      <w:r w:rsidRPr="00AA2A31">
        <w:rPr>
          <w:rFonts w:ascii="Times New Roman" w:eastAsia="方正仿宋_GBK" w:hAnsi="Times New Roman" w:cs="Times New Roman"/>
          <w:sz w:val="32"/>
          <w:szCs w:val="32"/>
        </w:rPr>
        <w:t>168</w:t>
      </w:r>
      <w:r w:rsidRPr="00AA2A31">
        <w:rPr>
          <w:rFonts w:ascii="Times New Roman" w:eastAsia="方正仿宋_GBK" w:hAnsi="Times New Roman" w:cs="Times New Roman"/>
          <w:sz w:val="32"/>
          <w:szCs w:val="32"/>
        </w:rPr>
        <w:t>件，变更</w:t>
      </w:r>
      <w:r w:rsidRPr="00AA2A31">
        <w:rPr>
          <w:rFonts w:ascii="Times New Roman" w:eastAsia="方正仿宋_GBK" w:hAnsi="Times New Roman" w:cs="Times New Roman"/>
          <w:sz w:val="32"/>
          <w:szCs w:val="32"/>
        </w:rPr>
        <w:t>76</w:t>
      </w:r>
      <w:r w:rsidRPr="00AA2A31">
        <w:rPr>
          <w:rFonts w:ascii="Times New Roman" w:eastAsia="方正仿宋_GBK" w:hAnsi="Times New Roman" w:cs="Times New Roman"/>
          <w:sz w:val="32"/>
          <w:szCs w:val="32"/>
        </w:rPr>
        <w:t>件。对日常审核、监督检查中发现的弄虚作假行为，累计行政处罚（一般）</w:t>
      </w:r>
      <w:r w:rsidRPr="00AA2A31">
        <w:rPr>
          <w:rFonts w:ascii="Times New Roman" w:eastAsia="方正仿宋_GBK" w:hAnsi="Times New Roman" w:cs="Times New Roman"/>
          <w:sz w:val="32"/>
          <w:szCs w:val="32"/>
        </w:rPr>
        <w:t>4</w:t>
      </w:r>
      <w:r w:rsidRPr="00AA2A31">
        <w:rPr>
          <w:rFonts w:ascii="Times New Roman" w:eastAsia="方正仿宋_GBK" w:hAnsi="Times New Roman" w:cs="Times New Roman"/>
          <w:sz w:val="32"/>
          <w:szCs w:val="32"/>
        </w:rPr>
        <w:t>起。</w:t>
      </w:r>
      <w:r w:rsidRPr="00AA2A31">
        <w:rPr>
          <w:rFonts w:ascii="Times New Roman" w:eastAsia="方正仿宋_GBK" w:hAnsi="Times New Roman" w:cs="Times New Roman"/>
          <w:b/>
          <w:kern w:val="0"/>
          <w:sz w:val="32"/>
          <w:szCs w:val="32"/>
        </w:rPr>
        <w:t>三是</w:t>
      </w:r>
      <w:r w:rsidRPr="00AA2A31">
        <w:rPr>
          <w:rFonts w:ascii="Times New Roman" w:eastAsia="方正仿宋_GBK" w:hAnsi="Times New Roman" w:cs="Times New Roman"/>
          <w:bCs/>
          <w:kern w:val="0"/>
          <w:sz w:val="32"/>
          <w:szCs w:val="32"/>
        </w:rPr>
        <w:t>开展</w:t>
      </w:r>
      <w:r w:rsidRPr="00AA2A31">
        <w:rPr>
          <w:rFonts w:ascii="Times New Roman" w:eastAsia="方正仿宋_GBK" w:hAnsi="Times New Roman" w:cs="Times New Roman"/>
          <w:color w:val="000000"/>
          <w:sz w:val="32"/>
          <w:szCs w:val="24"/>
        </w:rPr>
        <w:t>市政基础设施工程市场专项整治行动</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sz w:val="32"/>
          <w:szCs w:val="32"/>
        </w:rPr>
        <w:t>对主城六区在建市政项目开展了市场专项整治，共检查在建市政工程项目</w:t>
      </w:r>
      <w:r w:rsidRPr="00AA2A31">
        <w:rPr>
          <w:rFonts w:ascii="Times New Roman" w:eastAsia="方正仿宋_GBK" w:hAnsi="Times New Roman" w:cs="Times New Roman"/>
          <w:sz w:val="32"/>
          <w:szCs w:val="32"/>
        </w:rPr>
        <w:t>77</w:t>
      </w:r>
      <w:r w:rsidRPr="00AA2A31">
        <w:rPr>
          <w:rFonts w:ascii="Times New Roman" w:eastAsia="方正仿宋_GBK" w:hAnsi="Times New Roman" w:cs="Times New Roman"/>
          <w:sz w:val="32"/>
          <w:szCs w:val="32"/>
        </w:rPr>
        <w:t>个，下发整改通知单</w:t>
      </w:r>
      <w:r w:rsidRPr="00AA2A31">
        <w:rPr>
          <w:rFonts w:ascii="Times New Roman" w:eastAsia="方正仿宋_GBK" w:hAnsi="Times New Roman" w:cs="Times New Roman"/>
          <w:sz w:val="32"/>
          <w:szCs w:val="32"/>
        </w:rPr>
        <w:t>40</w:t>
      </w:r>
      <w:r w:rsidRPr="00AA2A31">
        <w:rPr>
          <w:rFonts w:ascii="Times New Roman" w:eastAsia="方正仿宋_GBK" w:hAnsi="Times New Roman" w:cs="Times New Roman"/>
          <w:sz w:val="32"/>
          <w:szCs w:val="32"/>
        </w:rPr>
        <w:t>份；对</w:t>
      </w:r>
      <w:r w:rsidRPr="00AA2A31">
        <w:rPr>
          <w:rFonts w:ascii="Times New Roman" w:eastAsia="方正仿宋_GBK" w:hAnsi="Times New Roman" w:cs="Times New Roman"/>
          <w:sz w:val="32"/>
          <w:szCs w:val="32"/>
        </w:rPr>
        <w:t>7</w:t>
      </w:r>
      <w:r w:rsidRPr="00AA2A31">
        <w:rPr>
          <w:rFonts w:ascii="Times New Roman" w:eastAsia="方正仿宋_GBK" w:hAnsi="Times New Roman" w:cs="Times New Roman"/>
          <w:sz w:val="32"/>
          <w:szCs w:val="32"/>
        </w:rPr>
        <w:t>个项目的责任主体进行约谈、对</w:t>
      </w:r>
      <w:r w:rsidRPr="00AA2A31">
        <w:rPr>
          <w:rFonts w:ascii="Times New Roman" w:eastAsia="方正仿宋_GBK" w:hAnsi="Times New Roman" w:cs="Times New Roman"/>
          <w:sz w:val="32"/>
          <w:szCs w:val="32"/>
        </w:rPr>
        <w:t>2</w:t>
      </w:r>
      <w:r w:rsidRPr="00AA2A31">
        <w:rPr>
          <w:rFonts w:ascii="Times New Roman" w:eastAsia="方正仿宋_GBK" w:hAnsi="Times New Roman" w:cs="Times New Roman"/>
          <w:sz w:val="32"/>
          <w:szCs w:val="32"/>
        </w:rPr>
        <w:t>家企业发放停止违法行为通知书；对</w:t>
      </w:r>
      <w:r w:rsidRPr="00AA2A31">
        <w:rPr>
          <w:rFonts w:ascii="Times New Roman" w:eastAsia="方正仿宋_GBK" w:hAnsi="Times New Roman" w:cs="Times New Roman"/>
          <w:sz w:val="32"/>
          <w:szCs w:val="32"/>
        </w:rPr>
        <w:t>1</w:t>
      </w:r>
      <w:r w:rsidRPr="00AA2A31">
        <w:rPr>
          <w:rFonts w:ascii="Times New Roman" w:eastAsia="方正仿宋_GBK" w:hAnsi="Times New Roman" w:cs="Times New Roman"/>
          <w:sz w:val="32"/>
          <w:szCs w:val="32"/>
        </w:rPr>
        <w:t>家企业进行立案查处，计划对其进行行政处罚。</w:t>
      </w:r>
    </w:p>
    <w:p w:rsidR="000C23D0" w:rsidRPr="00654E4A" w:rsidRDefault="00A10D60">
      <w:pPr>
        <w:widowControl/>
        <w:spacing w:line="560" w:lineRule="exact"/>
        <w:ind w:firstLineChars="200" w:firstLine="640"/>
        <w:rPr>
          <w:rFonts w:ascii="方正楷体_GBK" w:eastAsia="方正楷体_GBK" w:hAnsi="方正楷体_GBK" w:cs="方正楷体_GBK"/>
          <w:color w:val="000000"/>
          <w:kern w:val="0"/>
          <w:sz w:val="32"/>
          <w:szCs w:val="32"/>
        </w:rPr>
      </w:pPr>
      <w:r w:rsidRPr="00654E4A">
        <w:rPr>
          <w:rFonts w:ascii="方正楷体_GBK" w:eastAsia="方正楷体_GBK" w:hAnsi="方正楷体_GBK" w:cs="方正楷体_GBK" w:hint="eastAsia"/>
          <w:color w:val="000000"/>
          <w:kern w:val="0"/>
          <w:sz w:val="32"/>
          <w:szCs w:val="32"/>
        </w:rPr>
        <w:t>（二）部门收支情况</w:t>
      </w:r>
    </w:p>
    <w:p w:rsidR="000C23D0" w:rsidRPr="00654E4A" w:rsidRDefault="00A10D60">
      <w:pPr>
        <w:spacing w:line="560" w:lineRule="exact"/>
        <w:ind w:rightChars="-27" w:right="-57"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202</w:t>
      </w:r>
      <w:r w:rsidR="002C615D">
        <w:rPr>
          <w:rFonts w:ascii="Times New Roman" w:eastAsia="方正仿宋_GBK" w:hAnsi="Times New Roman" w:cs="Times New Roman" w:hint="eastAsia"/>
          <w:color w:val="000000"/>
          <w:kern w:val="0"/>
          <w:sz w:val="32"/>
          <w:szCs w:val="32"/>
        </w:rPr>
        <w:t>4</w:t>
      </w:r>
      <w:r w:rsidRPr="00654E4A">
        <w:rPr>
          <w:rFonts w:ascii="Times New Roman" w:eastAsia="方正仿宋_GBK" w:hAnsi="Times New Roman" w:cs="Times New Roman"/>
          <w:color w:val="000000"/>
          <w:kern w:val="0"/>
          <w:sz w:val="32"/>
          <w:szCs w:val="32"/>
        </w:rPr>
        <w:t>年度单位预算收入总计</w:t>
      </w:r>
      <w:r w:rsidR="002C615D">
        <w:rPr>
          <w:rFonts w:ascii="Times New Roman" w:eastAsia="方正仿宋_GBK" w:hAnsi="Times New Roman" w:cs="Times New Roman" w:hint="eastAsia"/>
          <w:color w:val="000000"/>
          <w:kern w:val="0"/>
          <w:sz w:val="32"/>
          <w:szCs w:val="32"/>
        </w:rPr>
        <w:t>2660.2</w:t>
      </w:r>
      <w:r w:rsidRPr="00654E4A">
        <w:rPr>
          <w:rFonts w:ascii="Times New Roman" w:eastAsia="方正仿宋_GBK" w:hAnsi="Times New Roman" w:cs="Times New Roman"/>
          <w:color w:val="000000"/>
          <w:kern w:val="0"/>
          <w:sz w:val="32"/>
          <w:szCs w:val="32"/>
        </w:rPr>
        <w:t>万元，其中：本年一般公共预算财政拨款收入</w:t>
      </w:r>
      <w:r w:rsidR="002C615D">
        <w:rPr>
          <w:rFonts w:ascii="Times New Roman" w:eastAsia="方正仿宋_GBK" w:hAnsi="Times New Roman" w:cs="Times New Roman" w:hint="eastAsia"/>
          <w:color w:val="000000"/>
          <w:kern w:val="0"/>
          <w:sz w:val="32"/>
          <w:szCs w:val="32"/>
        </w:rPr>
        <w:t>2582.76</w:t>
      </w:r>
      <w:r w:rsidRPr="00654E4A">
        <w:rPr>
          <w:rFonts w:ascii="Times New Roman" w:eastAsia="方正仿宋_GBK" w:hAnsi="Times New Roman" w:cs="Times New Roman"/>
          <w:color w:val="000000"/>
          <w:kern w:val="0"/>
          <w:sz w:val="32"/>
          <w:szCs w:val="32"/>
        </w:rPr>
        <w:t>万元，政府性基金预算财政拨款收入</w:t>
      </w:r>
      <w:r w:rsidR="002C615D">
        <w:rPr>
          <w:rFonts w:ascii="Times New Roman" w:eastAsia="方正仿宋_GBK" w:hAnsi="Times New Roman" w:cs="Times New Roman" w:hint="eastAsia"/>
          <w:color w:val="000000"/>
          <w:kern w:val="0"/>
          <w:sz w:val="32"/>
          <w:szCs w:val="32"/>
        </w:rPr>
        <w:t>77.44</w:t>
      </w:r>
      <w:r w:rsidRPr="00654E4A">
        <w:rPr>
          <w:rFonts w:ascii="Times New Roman" w:eastAsia="方正仿宋_GBK" w:hAnsi="Times New Roman" w:cs="Times New Roman" w:hint="eastAsia"/>
          <w:color w:val="000000"/>
          <w:kern w:val="0"/>
          <w:sz w:val="32"/>
          <w:szCs w:val="32"/>
        </w:rPr>
        <w:t>万元</w:t>
      </w:r>
      <w:r w:rsidRPr="00654E4A">
        <w:rPr>
          <w:rFonts w:ascii="Times New Roman" w:eastAsia="方正仿宋_GBK" w:hAnsi="Times New Roman" w:cs="Times New Roman"/>
          <w:color w:val="000000"/>
          <w:kern w:val="0"/>
          <w:sz w:val="32"/>
          <w:szCs w:val="32"/>
        </w:rPr>
        <w:t>，年初结转结余</w:t>
      </w:r>
      <w:r w:rsidRPr="00654E4A">
        <w:rPr>
          <w:rFonts w:ascii="Times New Roman" w:eastAsia="方正仿宋_GBK" w:hAnsi="Times New Roman" w:cs="Times New Roman" w:hint="eastAsia"/>
          <w:color w:val="000000"/>
          <w:kern w:val="0"/>
          <w:sz w:val="32"/>
          <w:szCs w:val="32"/>
        </w:rPr>
        <w:t>0</w:t>
      </w:r>
      <w:r w:rsidRPr="00654E4A">
        <w:rPr>
          <w:rFonts w:ascii="Times New Roman" w:eastAsia="方正仿宋_GBK" w:hAnsi="Times New Roman" w:cs="Times New Roman" w:hint="eastAsia"/>
          <w:color w:val="000000"/>
          <w:kern w:val="0"/>
          <w:sz w:val="32"/>
          <w:szCs w:val="32"/>
        </w:rPr>
        <w:t>万元；</w:t>
      </w:r>
      <w:r w:rsidRPr="00654E4A">
        <w:rPr>
          <w:rFonts w:ascii="Times New Roman" w:eastAsia="方正仿宋_GBK" w:hAnsi="Times New Roman" w:cs="Times New Roman"/>
          <w:color w:val="000000"/>
          <w:kern w:val="0"/>
          <w:sz w:val="32"/>
          <w:szCs w:val="32"/>
        </w:rPr>
        <w:t>单位预算支出总计</w:t>
      </w:r>
      <w:r w:rsidR="002C615D">
        <w:rPr>
          <w:rFonts w:ascii="Times New Roman" w:eastAsia="方正仿宋_GBK" w:hAnsi="Times New Roman" w:cs="Times New Roman" w:hint="eastAsia"/>
          <w:color w:val="000000"/>
          <w:kern w:val="0"/>
          <w:sz w:val="32"/>
          <w:szCs w:val="32"/>
        </w:rPr>
        <w:t>2660.2</w:t>
      </w:r>
      <w:r w:rsidRPr="00654E4A">
        <w:rPr>
          <w:rFonts w:ascii="Times New Roman" w:eastAsia="方正仿宋_GBK" w:hAnsi="Times New Roman" w:cs="Times New Roman"/>
          <w:color w:val="000000"/>
          <w:kern w:val="0"/>
          <w:sz w:val="32"/>
          <w:szCs w:val="32"/>
        </w:rPr>
        <w:t>万元，其中</w:t>
      </w:r>
      <w:r w:rsidRPr="00654E4A">
        <w:rPr>
          <w:rFonts w:ascii="Times New Roman" w:eastAsia="方正仿宋_GBK" w:hAnsi="Times New Roman" w:cs="Times New Roman" w:hint="eastAsia"/>
          <w:color w:val="000000"/>
          <w:kern w:val="0"/>
          <w:sz w:val="32"/>
          <w:szCs w:val="32"/>
        </w:rPr>
        <w:t>：</w:t>
      </w:r>
      <w:r w:rsidRPr="00654E4A">
        <w:rPr>
          <w:rFonts w:ascii="Times New Roman" w:eastAsia="方正仿宋_GBK" w:hAnsi="Times New Roman" w:cs="Times New Roman"/>
          <w:color w:val="000000"/>
          <w:kern w:val="0"/>
          <w:sz w:val="32"/>
          <w:szCs w:val="32"/>
        </w:rPr>
        <w:t>基本支出</w:t>
      </w:r>
      <w:r w:rsidR="002C615D">
        <w:rPr>
          <w:rFonts w:ascii="Times New Roman" w:eastAsia="方正仿宋_GBK" w:hAnsi="Times New Roman" w:cs="Times New Roman" w:hint="eastAsia"/>
          <w:color w:val="000000"/>
          <w:kern w:val="0"/>
          <w:sz w:val="32"/>
          <w:szCs w:val="32"/>
        </w:rPr>
        <w:t>2412.02</w:t>
      </w:r>
      <w:r w:rsidRPr="00654E4A">
        <w:rPr>
          <w:rFonts w:ascii="Times New Roman" w:eastAsia="方正仿宋_GBK" w:hAnsi="Times New Roman" w:cs="Times New Roman"/>
          <w:color w:val="000000"/>
          <w:kern w:val="0"/>
          <w:sz w:val="32"/>
          <w:szCs w:val="32"/>
        </w:rPr>
        <w:t>万元，项目支出</w:t>
      </w:r>
      <w:r w:rsidR="002C615D">
        <w:rPr>
          <w:rFonts w:ascii="Times New Roman" w:eastAsia="方正仿宋_GBK" w:hAnsi="Times New Roman" w:cs="Times New Roman" w:hint="eastAsia"/>
          <w:color w:val="000000"/>
          <w:kern w:val="0"/>
          <w:sz w:val="32"/>
          <w:szCs w:val="32"/>
        </w:rPr>
        <w:t>248.18</w:t>
      </w:r>
      <w:r w:rsidRPr="00654E4A">
        <w:rPr>
          <w:rFonts w:ascii="Times New Roman" w:eastAsia="方正仿宋_GBK" w:hAnsi="Times New Roman" w:cs="Times New Roman"/>
          <w:color w:val="000000"/>
          <w:kern w:val="0"/>
          <w:sz w:val="32"/>
          <w:szCs w:val="32"/>
        </w:rPr>
        <w:t>万元，年末结转结余</w:t>
      </w:r>
      <w:r w:rsidRPr="00654E4A">
        <w:rPr>
          <w:rFonts w:ascii="Times New Roman" w:eastAsia="方正仿宋_GBK" w:hAnsi="Times New Roman" w:cs="Times New Roman" w:hint="eastAsia"/>
          <w:color w:val="000000"/>
          <w:kern w:val="0"/>
          <w:sz w:val="32"/>
          <w:szCs w:val="32"/>
        </w:rPr>
        <w:t>0</w:t>
      </w:r>
      <w:r w:rsidRPr="00654E4A">
        <w:rPr>
          <w:rFonts w:ascii="Times New Roman" w:eastAsia="方正仿宋_GBK" w:hAnsi="Times New Roman" w:cs="Times New Roman" w:hint="eastAsia"/>
          <w:color w:val="000000"/>
          <w:kern w:val="0"/>
          <w:sz w:val="32"/>
          <w:szCs w:val="32"/>
        </w:rPr>
        <w:t>万元。</w:t>
      </w:r>
    </w:p>
    <w:p w:rsidR="000C23D0" w:rsidRPr="00807FDE" w:rsidRDefault="00A10D60">
      <w:pPr>
        <w:widowControl/>
        <w:spacing w:line="560" w:lineRule="exact"/>
        <w:ind w:firstLineChars="200" w:firstLine="640"/>
        <w:rPr>
          <w:rFonts w:ascii="方正楷体_GBK" w:eastAsia="方正楷体_GBK" w:hAnsi="方正楷体_GBK" w:cs="方正楷体_GBK"/>
          <w:color w:val="000000"/>
          <w:kern w:val="0"/>
          <w:sz w:val="32"/>
          <w:szCs w:val="32"/>
        </w:rPr>
      </w:pPr>
      <w:r w:rsidRPr="00807FDE">
        <w:rPr>
          <w:rFonts w:ascii="方正楷体_GBK" w:eastAsia="方正楷体_GBK" w:hAnsi="方正楷体_GBK" w:cs="方正楷体_GBK" w:hint="eastAsia"/>
          <w:color w:val="000000"/>
          <w:kern w:val="0"/>
          <w:sz w:val="32"/>
          <w:szCs w:val="32"/>
        </w:rPr>
        <w:t>（三）单位绩效目标</w:t>
      </w:r>
    </w:p>
    <w:p w:rsidR="000C23D0" w:rsidRPr="00807FDE" w:rsidRDefault="00A10D60">
      <w:pPr>
        <w:widowControl/>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color w:val="000000"/>
          <w:kern w:val="0"/>
          <w:sz w:val="32"/>
          <w:szCs w:val="32"/>
        </w:rPr>
        <w:lastRenderedPageBreak/>
        <w:t>中长期目标：</w:t>
      </w:r>
      <w:r w:rsidRPr="00807FDE">
        <w:rPr>
          <w:rFonts w:ascii="Times New Roman" w:eastAsia="方正仿宋_GBK" w:hAnsi="Times New Roman" w:cs="Times New Roman" w:hint="eastAsia"/>
          <w:color w:val="000000"/>
          <w:kern w:val="0"/>
          <w:sz w:val="32"/>
          <w:szCs w:val="32"/>
        </w:rPr>
        <w:t xml:space="preserve"> </w:t>
      </w:r>
      <w:r w:rsidRPr="00807FDE">
        <w:rPr>
          <w:rFonts w:ascii="Times New Roman" w:eastAsia="方正仿宋_GBK" w:hAnsi="Times New Roman" w:cs="Times New Roman" w:hint="eastAsia"/>
          <w:color w:val="000000"/>
          <w:kern w:val="0"/>
          <w:sz w:val="32"/>
          <w:szCs w:val="32"/>
        </w:rPr>
        <w:t>全面加强党的建设，以党建促业务，以业务强党建，不断发挥党组织战斗堡垒作用和党员的先锋模范作用。深化高质量发展研究与工作创新，构建新型监管体系，丰富监管手段，突出精细管理，规范企业质量安全行为，提高企业和项目的质量安全管理能力，守住安全底线、创建精品工程。推动市政行业管理体系和管理能力现代化，构建“体系完善、竞争有序、行为规范、监管有力”的行业格局。</w:t>
      </w:r>
    </w:p>
    <w:p w:rsidR="00807FDE" w:rsidRPr="00807FDE" w:rsidRDefault="00A10D60"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color w:val="000000"/>
          <w:kern w:val="0"/>
          <w:sz w:val="32"/>
          <w:szCs w:val="32"/>
        </w:rPr>
        <w:t>年度目标：</w:t>
      </w:r>
      <w:r w:rsidR="00807FDE" w:rsidRPr="00807FDE">
        <w:rPr>
          <w:rFonts w:ascii="Times New Roman" w:eastAsia="方正仿宋_GBK" w:hAnsi="Times New Roman" w:cs="Times New Roman" w:hint="eastAsia"/>
          <w:color w:val="000000"/>
          <w:kern w:val="0"/>
          <w:sz w:val="32"/>
          <w:szCs w:val="32"/>
        </w:rPr>
        <w:t>1.</w:t>
      </w:r>
      <w:r w:rsidR="00807FDE" w:rsidRPr="00807FDE">
        <w:rPr>
          <w:rFonts w:ascii="Times New Roman" w:eastAsia="方正仿宋_GBK" w:hAnsi="Times New Roman" w:cs="Times New Roman" w:hint="eastAsia"/>
          <w:color w:val="000000"/>
          <w:kern w:val="0"/>
          <w:sz w:val="32"/>
          <w:szCs w:val="32"/>
        </w:rPr>
        <w:t>加强建筑市场（市政类）管理，做好企业资质、信用管理，规范企业市场行为，促进行业健康有序发展；做好建筑材料（市政类）使用登记管理</w:t>
      </w:r>
      <w:r w:rsidR="00807FDE">
        <w:rPr>
          <w:rFonts w:ascii="Times New Roman" w:eastAsia="方正仿宋_GBK" w:hAnsi="Times New Roman" w:cs="Times New Roman" w:hint="eastAsia"/>
          <w:color w:val="000000"/>
          <w:kern w:val="0"/>
          <w:sz w:val="32"/>
          <w:szCs w:val="32"/>
        </w:rPr>
        <w:t>；开展市政施工企业市场行为检查，对问题企业予以处置。</w:t>
      </w:r>
    </w:p>
    <w:p w:rsidR="00807FDE" w:rsidRP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hint="eastAsia"/>
          <w:color w:val="000000"/>
          <w:kern w:val="0"/>
          <w:sz w:val="32"/>
          <w:szCs w:val="32"/>
        </w:rPr>
        <w:t>2.</w:t>
      </w:r>
      <w:r w:rsidRPr="00807FDE">
        <w:rPr>
          <w:rFonts w:ascii="Times New Roman" w:eastAsia="方正仿宋_GBK" w:hAnsi="Times New Roman" w:cs="Times New Roman" w:hint="eastAsia"/>
          <w:color w:val="000000"/>
          <w:kern w:val="0"/>
          <w:sz w:val="32"/>
          <w:szCs w:val="32"/>
        </w:rPr>
        <w:t>强化安全生产管理，监管范围内的在建市政工程安全生产监督覆盖率</w:t>
      </w:r>
      <w:r w:rsidRPr="00807FDE">
        <w:rPr>
          <w:rFonts w:ascii="Times New Roman" w:eastAsia="方正仿宋_GBK" w:hAnsi="Times New Roman" w:cs="Times New Roman" w:hint="eastAsia"/>
          <w:color w:val="000000"/>
          <w:kern w:val="0"/>
          <w:sz w:val="32"/>
          <w:szCs w:val="32"/>
        </w:rPr>
        <w:t>100%</w:t>
      </w:r>
      <w:r w:rsidRPr="00807FDE">
        <w:rPr>
          <w:rFonts w:ascii="Times New Roman" w:eastAsia="方正仿宋_GBK" w:hAnsi="Times New Roman" w:cs="Times New Roman" w:hint="eastAsia"/>
          <w:color w:val="000000"/>
          <w:kern w:val="0"/>
          <w:sz w:val="32"/>
          <w:szCs w:val="32"/>
        </w:rPr>
        <w:t>；突出危险性较大分部分项工程管理，防范遏制重特大事故；做好市政工程“市级文明工地”的检</w:t>
      </w:r>
      <w:r>
        <w:rPr>
          <w:rFonts w:ascii="Times New Roman" w:eastAsia="方正仿宋_GBK" w:hAnsi="Times New Roman" w:cs="Times New Roman" w:hint="eastAsia"/>
          <w:color w:val="000000"/>
          <w:kern w:val="0"/>
          <w:sz w:val="32"/>
          <w:szCs w:val="32"/>
        </w:rPr>
        <w:t>查和推荐工作；配合市建委质安处每季度开展市对区巡查。</w:t>
      </w:r>
    </w:p>
    <w:p w:rsid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hint="eastAsia"/>
          <w:color w:val="000000"/>
          <w:kern w:val="0"/>
          <w:sz w:val="32"/>
          <w:szCs w:val="32"/>
        </w:rPr>
        <w:t>3.</w:t>
      </w:r>
      <w:r w:rsidRPr="00807FDE">
        <w:rPr>
          <w:rFonts w:ascii="Times New Roman" w:eastAsia="方正仿宋_GBK" w:hAnsi="Times New Roman" w:cs="Times New Roman" w:hint="eastAsia"/>
          <w:color w:val="000000"/>
          <w:kern w:val="0"/>
          <w:sz w:val="32"/>
          <w:szCs w:val="32"/>
        </w:rPr>
        <w:t>抓好工程质量管理，用好监督抽查、监督抽检等手段，监管范围内的在建市政工程质量监督覆盖率</w:t>
      </w:r>
      <w:r w:rsidRPr="00807FDE">
        <w:rPr>
          <w:rFonts w:ascii="Times New Roman" w:eastAsia="方正仿宋_GBK" w:hAnsi="Times New Roman" w:cs="Times New Roman" w:hint="eastAsia"/>
          <w:color w:val="000000"/>
          <w:kern w:val="0"/>
          <w:sz w:val="32"/>
          <w:szCs w:val="32"/>
        </w:rPr>
        <w:t>100%</w:t>
      </w:r>
      <w:r w:rsidRPr="00807FDE">
        <w:rPr>
          <w:rFonts w:ascii="Times New Roman" w:eastAsia="方正仿宋_GBK" w:hAnsi="Times New Roman" w:cs="Times New Roman" w:hint="eastAsia"/>
          <w:color w:val="000000"/>
          <w:kern w:val="0"/>
          <w:sz w:val="32"/>
          <w:szCs w:val="32"/>
        </w:rPr>
        <w:t>；配合做好“扬子杯”等</w:t>
      </w:r>
      <w:r>
        <w:rPr>
          <w:rFonts w:ascii="Times New Roman" w:eastAsia="方正仿宋_GBK" w:hAnsi="Times New Roman" w:cs="Times New Roman" w:hint="eastAsia"/>
          <w:color w:val="000000"/>
          <w:kern w:val="0"/>
          <w:sz w:val="32"/>
          <w:szCs w:val="32"/>
        </w:rPr>
        <w:t>评选推荐工作；配合市建委质安处每季度开展市对区巡查。</w:t>
      </w:r>
    </w:p>
    <w:p w:rsid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4.</w:t>
      </w:r>
      <w:r w:rsidRPr="00807FDE">
        <w:rPr>
          <w:rFonts w:hint="eastAsia"/>
        </w:rPr>
        <w:t xml:space="preserve"> </w:t>
      </w:r>
      <w:r w:rsidRPr="00807FDE">
        <w:rPr>
          <w:rFonts w:ascii="Times New Roman" w:eastAsia="方正仿宋_GBK" w:hAnsi="Times New Roman" w:cs="Times New Roman" w:hint="eastAsia"/>
          <w:color w:val="000000"/>
          <w:kern w:val="0"/>
          <w:sz w:val="32"/>
          <w:szCs w:val="32"/>
        </w:rPr>
        <w:t>做好智慧平台优化、维护，推动监督工作</w:t>
      </w:r>
      <w:r>
        <w:rPr>
          <w:rFonts w:ascii="Times New Roman" w:eastAsia="方正仿宋_GBK" w:hAnsi="Times New Roman" w:cs="Times New Roman" w:hint="eastAsia"/>
          <w:color w:val="000000"/>
          <w:kern w:val="0"/>
          <w:sz w:val="32"/>
          <w:szCs w:val="32"/>
        </w:rPr>
        <w:t>的标准化、信息化；配合做好与委平台、市安管系统等数据对接工作。</w:t>
      </w:r>
    </w:p>
    <w:p w:rsidR="000C23D0" w:rsidRPr="00654E4A" w:rsidRDefault="00807FDE" w:rsidP="00807FDE">
      <w:pPr>
        <w:spacing w:line="560" w:lineRule="exact"/>
        <w:ind w:firstLineChars="200" w:firstLine="640"/>
        <w:rPr>
          <w:rFonts w:ascii="方正黑体_GBK" w:eastAsia="方正黑体_GBK" w:hAnsi="方正黑体_GBK" w:cs="方正黑体_GBK"/>
          <w:color w:val="000000"/>
          <w:kern w:val="0"/>
          <w:sz w:val="32"/>
          <w:szCs w:val="32"/>
        </w:rPr>
      </w:pPr>
      <w:r w:rsidRPr="00B845AB">
        <w:rPr>
          <w:rFonts w:ascii="Times New Roman" w:eastAsia="方正仿宋_GBK" w:hAnsi="Times New Roman" w:cs="Times New Roman"/>
          <w:color w:val="000000"/>
          <w:kern w:val="0"/>
          <w:sz w:val="32"/>
          <w:szCs w:val="32"/>
        </w:rPr>
        <w:t xml:space="preserve"> </w:t>
      </w:r>
      <w:r w:rsidR="00A10D60" w:rsidRPr="00B845AB">
        <w:rPr>
          <w:rFonts w:ascii="方正黑体_GBK" w:eastAsia="方正黑体_GBK" w:hAnsi="方正黑体_GBK" w:cs="方正黑体_GBK" w:hint="eastAsia"/>
          <w:color w:val="000000"/>
          <w:kern w:val="0"/>
          <w:sz w:val="32"/>
          <w:szCs w:val="32"/>
        </w:rPr>
        <w:t>二、评价结论</w:t>
      </w:r>
    </w:p>
    <w:p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本次绩效评价依据市财政局《南京市级财政预算绩效管理</w:t>
      </w:r>
      <w:r w:rsidRPr="00654E4A">
        <w:rPr>
          <w:rFonts w:ascii="Times New Roman" w:eastAsia="方正仿宋_GBK" w:hAnsi="Times New Roman" w:cs="Times New Roman"/>
          <w:color w:val="000000"/>
          <w:kern w:val="0"/>
          <w:sz w:val="32"/>
          <w:szCs w:val="32"/>
        </w:rPr>
        <w:lastRenderedPageBreak/>
        <w:t>办法》、《南京市市级预算绩效管理工作计划》、《南京市市级预算绩效管理结果应用暂行办法》等相关规定，紧密联系单位实际，运用评价体系及评分标准，设置了</w:t>
      </w:r>
      <w:r w:rsidRPr="00654E4A">
        <w:rPr>
          <w:rFonts w:ascii="Times New Roman" w:eastAsia="方正仿宋_GBK" w:hAnsi="Times New Roman" w:cs="Times New Roman"/>
          <w:color w:val="000000"/>
          <w:kern w:val="0"/>
          <w:sz w:val="32"/>
          <w:szCs w:val="32"/>
        </w:rPr>
        <w:t>6</w:t>
      </w:r>
      <w:r w:rsidRPr="00654E4A">
        <w:rPr>
          <w:rFonts w:ascii="Times New Roman" w:eastAsia="方正仿宋_GBK" w:hAnsi="Times New Roman" w:cs="Times New Roman"/>
          <w:color w:val="000000"/>
          <w:kern w:val="0"/>
          <w:sz w:val="32"/>
          <w:szCs w:val="32"/>
        </w:rPr>
        <w:t>个一级指标、</w:t>
      </w:r>
      <w:r w:rsidRPr="00654E4A">
        <w:rPr>
          <w:rFonts w:ascii="Times New Roman" w:eastAsia="方正仿宋_GBK" w:hAnsi="Times New Roman" w:cs="Times New Roman"/>
          <w:color w:val="000000"/>
          <w:kern w:val="0"/>
          <w:sz w:val="32"/>
          <w:szCs w:val="32"/>
        </w:rPr>
        <w:t>2</w:t>
      </w:r>
      <w:r w:rsidRPr="00654E4A">
        <w:rPr>
          <w:rFonts w:ascii="Times New Roman" w:eastAsia="方正仿宋_GBK" w:hAnsi="Times New Roman" w:cs="Times New Roman" w:hint="eastAsia"/>
          <w:color w:val="000000"/>
          <w:kern w:val="0"/>
          <w:sz w:val="32"/>
          <w:szCs w:val="32"/>
        </w:rPr>
        <w:t>3</w:t>
      </w:r>
      <w:r w:rsidRPr="00654E4A">
        <w:rPr>
          <w:rFonts w:ascii="Times New Roman" w:eastAsia="方正仿宋_GBK" w:hAnsi="Times New Roman" w:cs="Times New Roman"/>
          <w:color w:val="000000"/>
          <w:kern w:val="0"/>
          <w:sz w:val="32"/>
          <w:szCs w:val="32"/>
        </w:rPr>
        <w:t>个二级指标、</w:t>
      </w:r>
      <w:r w:rsidR="00C959D8">
        <w:rPr>
          <w:rFonts w:ascii="Times New Roman" w:eastAsia="方正仿宋_GBK" w:hAnsi="Times New Roman" w:cs="Times New Roman" w:hint="eastAsia"/>
          <w:color w:val="000000"/>
          <w:kern w:val="0"/>
          <w:sz w:val="32"/>
          <w:szCs w:val="32"/>
        </w:rPr>
        <w:t>48</w:t>
      </w:r>
      <w:r w:rsidR="00783DFD">
        <w:rPr>
          <w:rFonts w:ascii="Times New Roman" w:eastAsia="方正仿宋_GBK" w:hAnsi="Times New Roman" w:cs="Times New Roman"/>
          <w:color w:val="000000"/>
          <w:kern w:val="0"/>
          <w:sz w:val="32"/>
          <w:szCs w:val="32"/>
        </w:rPr>
        <w:t>个三级指标体系；同时结合中心</w:t>
      </w:r>
      <w:r w:rsidRPr="00654E4A">
        <w:rPr>
          <w:rFonts w:ascii="Times New Roman" w:eastAsia="方正仿宋_GBK" w:hAnsi="Times New Roman" w:cs="Times New Roman"/>
          <w:color w:val="000000"/>
          <w:kern w:val="0"/>
          <w:sz w:val="32"/>
          <w:szCs w:val="32"/>
        </w:rPr>
        <w:t>年度工作计划、财务账表数据、单位履职情况、市级考核情况等方式，整理数据、分析汇总，对我中心整体绩效进行严格认真地评价。绩效综合评分</w:t>
      </w:r>
      <w:r w:rsidRPr="00654E4A">
        <w:rPr>
          <w:rFonts w:ascii="Times New Roman" w:eastAsia="方正仿宋_GBK" w:hAnsi="Times New Roman" w:cs="Times New Roman"/>
          <w:color w:val="000000"/>
          <w:kern w:val="0"/>
          <w:sz w:val="32"/>
          <w:szCs w:val="32"/>
        </w:rPr>
        <w:t>9</w:t>
      </w:r>
      <w:r w:rsidRPr="00654E4A">
        <w:rPr>
          <w:rFonts w:ascii="Times New Roman" w:eastAsia="方正仿宋_GBK" w:hAnsi="Times New Roman" w:cs="Times New Roman" w:hint="eastAsia"/>
          <w:color w:val="000000"/>
          <w:kern w:val="0"/>
          <w:sz w:val="32"/>
          <w:szCs w:val="32"/>
        </w:rPr>
        <w:t>9</w:t>
      </w:r>
      <w:r w:rsidRPr="00654E4A">
        <w:rPr>
          <w:rFonts w:ascii="Times New Roman" w:eastAsia="方正仿宋_GBK" w:hAnsi="Times New Roman" w:cs="Times New Roman"/>
          <w:color w:val="000000"/>
          <w:kern w:val="0"/>
          <w:sz w:val="32"/>
          <w:szCs w:val="32"/>
        </w:rPr>
        <w:t>分，等级为</w:t>
      </w:r>
      <w:r w:rsidRPr="00654E4A">
        <w:rPr>
          <w:rFonts w:ascii="Times New Roman" w:eastAsia="方正仿宋_GBK" w:hAnsi="Times New Roman" w:cs="Times New Roman"/>
          <w:color w:val="000000"/>
          <w:kern w:val="0"/>
          <w:sz w:val="32"/>
          <w:szCs w:val="32"/>
        </w:rPr>
        <w:t>“</w:t>
      </w:r>
      <w:r w:rsidRPr="00654E4A">
        <w:rPr>
          <w:rFonts w:ascii="Times New Roman" w:eastAsia="方正仿宋_GBK" w:hAnsi="Times New Roman" w:cs="Times New Roman"/>
          <w:color w:val="000000"/>
          <w:kern w:val="0"/>
          <w:sz w:val="32"/>
          <w:szCs w:val="32"/>
        </w:rPr>
        <w:t>优秀</w:t>
      </w:r>
      <w:r w:rsidRPr="00654E4A">
        <w:rPr>
          <w:rFonts w:ascii="Times New Roman" w:eastAsia="方正仿宋_GBK" w:hAnsi="Times New Roman" w:cs="Times New Roman"/>
          <w:color w:val="000000"/>
          <w:kern w:val="0"/>
          <w:sz w:val="32"/>
          <w:szCs w:val="32"/>
        </w:rPr>
        <w:t>”</w:t>
      </w:r>
      <w:r w:rsidRPr="00654E4A">
        <w:rPr>
          <w:rFonts w:ascii="Times New Roman" w:eastAsia="方正仿宋_GBK" w:hAnsi="Times New Roman" w:cs="Times New Roman"/>
          <w:color w:val="000000"/>
          <w:kern w:val="0"/>
          <w:sz w:val="32"/>
          <w:szCs w:val="32"/>
        </w:rPr>
        <w:t>。</w:t>
      </w:r>
    </w:p>
    <w:p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三、部门履职成效</w:t>
      </w:r>
    </w:p>
    <w:p w:rsidR="000C23D0" w:rsidRDefault="00B42063">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2024</w:t>
      </w:r>
      <w:r w:rsidR="00A10D60" w:rsidRPr="00654E4A">
        <w:rPr>
          <w:rFonts w:ascii="Times New Roman" w:eastAsia="方正仿宋_GBK" w:hAnsi="Times New Roman" w:cs="Times New Roman" w:hint="eastAsia"/>
          <w:color w:val="000000"/>
          <w:kern w:val="0"/>
          <w:sz w:val="32"/>
          <w:szCs w:val="32"/>
        </w:rPr>
        <w:t>年度部门履职成效较好，圆满完成了年度工作目标。</w:t>
      </w:r>
    </w:p>
    <w:p w:rsidR="0052677D" w:rsidRPr="0052677D" w:rsidRDefault="0052677D" w:rsidP="0052677D">
      <w:pPr>
        <w:spacing w:line="300" w:lineRule="auto"/>
        <w:ind w:firstLineChars="200" w:firstLine="640"/>
        <w:rPr>
          <w:rFonts w:ascii="Times New Roman" w:eastAsia="方正仿宋_GBK" w:hAnsi="Times New Roman" w:cs="Times New Roman"/>
          <w:sz w:val="32"/>
          <w:szCs w:val="32"/>
        </w:rPr>
      </w:pPr>
      <w:r w:rsidRPr="0052677D">
        <w:rPr>
          <w:rFonts w:ascii="Times New Roman" w:eastAsia="方正仿宋_GBK" w:hAnsi="Times New Roman" w:cs="Times New Roman"/>
          <w:kern w:val="0"/>
          <w:sz w:val="32"/>
          <w:szCs w:val="32"/>
        </w:rPr>
        <w:t>（一）刚健日新，坚持以优质平台深化工匠品牌建设</w:t>
      </w:r>
    </w:p>
    <w:p w:rsidR="0052677D" w:rsidRDefault="0052677D" w:rsidP="0052677D">
      <w:pPr>
        <w:spacing w:line="300" w:lineRule="auto"/>
        <w:ind w:firstLine="640"/>
        <w:rPr>
          <w:rFonts w:ascii="Times New Roman" w:eastAsia="方正仿宋_GBK" w:hAnsi="Times New Roman" w:cs="Times New Roman"/>
          <w:bCs/>
          <w:kern w:val="0"/>
          <w:sz w:val="32"/>
          <w:szCs w:val="32"/>
        </w:rPr>
      </w:pPr>
      <w:r>
        <w:rPr>
          <w:rFonts w:ascii="Times New Roman" w:eastAsia="方正仿宋_GBK" w:hAnsi="Times New Roman" w:cs="Times New Roman"/>
          <w:color w:val="000000"/>
          <w:kern w:val="0"/>
          <w:sz w:val="32"/>
          <w:szCs w:val="32"/>
        </w:rPr>
        <w:t>2024</w:t>
      </w:r>
      <w:r>
        <w:rPr>
          <w:rFonts w:ascii="Times New Roman" w:eastAsia="方正仿宋_GBK" w:hAnsi="Times New Roman" w:cs="Times New Roman"/>
          <w:color w:val="000000"/>
          <w:kern w:val="0"/>
          <w:sz w:val="32"/>
          <w:szCs w:val="32"/>
        </w:rPr>
        <w:t>年以来，</w:t>
      </w:r>
      <w:r>
        <w:rPr>
          <w:rFonts w:ascii="Times New Roman" w:eastAsia="方正仿宋_GBK" w:hAnsi="Times New Roman" w:cs="Times New Roman" w:hint="eastAsia"/>
          <w:color w:val="000000"/>
          <w:kern w:val="0"/>
          <w:sz w:val="32"/>
          <w:szCs w:val="32"/>
        </w:rPr>
        <w:t>市政站</w:t>
      </w:r>
      <w:r>
        <w:rPr>
          <w:rFonts w:ascii="Times New Roman" w:eastAsia="方正仿宋_GBK" w:hAnsi="Times New Roman" w:cs="Times New Roman"/>
          <w:color w:val="000000"/>
          <w:kern w:val="0"/>
          <w:sz w:val="32"/>
          <w:szCs w:val="32"/>
        </w:rPr>
        <w:t>围绕弘扬工匠精神这一重点，通过完善机制、夯实组织、强化思想等方面塑造干部队伍，不断擦亮党建品牌。</w:t>
      </w:r>
      <w:r>
        <w:rPr>
          <w:rFonts w:ascii="Times New Roman" w:eastAsia="方正仿宋_GBK" w:hAnsi="Times New Roman" w:cs="Times New Roman"/>
          <w:b/>
          <w:bCs/>
          <w:sz w:val="32"/>
          <w:szCs w:val="32"/>
        </w:rPr>
        <w:t>一是</w:t>
      </w:r>
      <w:r>
        <w:rPr>
          <w:rFonts w:ascii="Times New Roman" w:eastAsia="方正仿宋_GBK" w:hAnsi="Times New Roman" w:cs="Times New Roman"/>
          <w:sz w:val="32"/>
          <w:szCs w:val="32"/>
        </w:rPr>
        <w:t>全力</w:t>
      </w:r>
      <w:r>
        <w:rPr>
          <w:rFonts w:ascii="Times New Roman" w:eastAsia="方正仿宋_GBK" w:hAnsi="Times New Roman" w:cs="Times New Roman"/>
          <w:color w:val="000000"/>
          <w:kern w:val="0"/>
          <w:sz w:val="32"/>
          <w:szCs w:val="32"/>
        </w:rPr>
        <w:t>打造知识型、技能型、创新型市政行业队伍和基层劳动者技能培养平台。开展首届</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匠心杯</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南京市政匠师团竞赛活动，</w:t>
      </w:r>
      <w:r>
        <w:rPr>
          <w:rFonts w:ascii="Times New Roman" w:eastAsia="方正仿宋_GBK" w:hAnsi="Times New Roman" w:cs="Times New Roman" w:hint="eastAsia"/>
          <w:color w:val="000000"/>
          <w:kern w:val="0"/>
          <w:sz w:val="32"/>
          <w:szCs w:val="32"/>
        </w:rPr>
        <w:t>通过</w:t>
      </w:r>
      <w:r>
        <w:rPr>
          <w:rFonts w:ascii="Times New Roman" w:eastAsia="方正仿宋_GBK" w:hAnsi="Times New Roman" w:cs="Times New Roman"/>
          <w:sz w:val="32"/>
          <w:szCs w:val="32"/>
        </w:rPr>
        <w:t>晋级展示，产生首届市政匠师团</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名讲师和</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个团长单位</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b/>
          <w:bCs/>
          <w:sz w:val="32"/>
          <w:szCs w:val="32"/>
        </w:rPr>
        <w:t>二是</w:t>
      </w:r>
      <w:r>
        <w:rPr>
          <w:rFonts w:ascii="Times New Roman" w:eastAsia="方正仿宋_GBK" w:hAnsi="Times New Roman" w:cs="Times New Roman"/>
          <w:sz w:val="32"/>
          <w:szCs w:val="32"/>
        </w:rPr>
        <w:t>开展志愿服务，筑牢党员同志初心使命</w:t>
      </w:r>
      <w:r>
        <w:rPr>
          <w:rFonts w:ascii="Times New Roman" w:eastAsia="方正仿宋_GBK" w:hAnsi="Times New Roman" w:cs="Times New Roman"/>
          <w:color w:val="000000"/>
          <w:kern w:val="0"/>
          <w:sz w:val="32"/>
          <w:szCs w:val="32"/>
        </w:rPr>
        <w:t>。组织党员参与社区消防安全检查，开展</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七一</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慰问志愿服务</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sz w:val="32"/>
          <w:szCs w:val="32"/>
        </w:rPr>
        <w:t>做好防汛应急抢险队伍调度管理，</w:t>
      </w:r>
      <w:r>
        <w:rPr>
          <w:rFonts w:ascii="Times New Roman" w:eastAsia="方正仿宋_GBK" w:hAnsi="Times New Roman" w:cs="Times New Roman"/>
          <w:color w:val="000000"/>
          <w:kern w:val="0"/>
          <w:sz w:val="32"/>
          <w:szCs w:val="32"/>
        </w:rPr>
        <w:t>在防汛抢险中发挥战斗堡垒作用。</w:t>
      </w:r>
      <w:r>
        <w:rPr>
          <w:rFonts w:ascii="Times New Roman" w:eastAsia="方正仿宋_GBK" w:hAnsi="Times New Roman" w:cs="Times New Roman"/>
          <w:b/>
          <w:bCs/>
          <w:color w:val="000000"/>
          <w:kern w:val="0"/>
          <w:sz w:val="32"/>
          <w:szCs w:val="32"/>
        </w:rPr>
        <w:t>三是</w:t>
      </w:r>
      <w:r>
        <w:rPr>
          <w:rFonts w:ascii="Times New Roman" w:eastAsia="方正仿宋_GBK" w:hAnsi="Times New Roman" w:cs="Times New Roman"/>
          <w:color w:val="000000"/>
          <w:kern w:val="0"/>
          <w:sz w:val="32"/>
          <w:szCs w:val="32"/>
        </w:rPr>
        <w:t>提升品牌形象，引领正面宣传。参与庆祝建党</w:t>
      </w:r>
      <w:r>
        <w:rPr>
          <w:rFonts w:ascii="Times New Roman" w:eastAsia="方正仿宋_GBK" w:hAnsi="Times New Roman" w:cs="Times New Roman"/>
          <w:color w:val="000000"/>
          <w:kern w:val="0"/>
          <w:sz w:val="32"/>
          <w:szCs w:val="32"/>
        </w:rPr>
        <w:t>103</w:t>
      </w:r>
      <w:r>
        <w:rPr>
          <w:rFonts w:ascii="Times New Roman" w:eastAsia="方正仿宋_GBK" w:hAnsi="Times New Roman" w:cs="Times New Roman"/>
          <w:color w:val="000000"/>
          <w:kern w:val="0"/>
          <w:sz w:val="32"/>
          <w:szCs w:val="32"/>
        </w:rPr>
        <w:t>周年</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颂清廉</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树新风</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扬正气</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主题演讲比赛，获三等奖；</w:t>
      </w:r>
      <w:r>
        <w:rPr>
          <w:rFonts w:ascii="Times New Roman" w:eastAsia="方正仿宋_GBK" w:hAnsi="Times New Roman" w:cs="Times New Roman"/>
          <w:sz w:val="32"/>
          <w:szCs w:val="32"/>
        </w:rPr>
        <w:t>参加建设系统</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羽廉同行</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羽毛球比赛获得第二名，代表市级机关参</w:t>
      </w:r>
      <w:r>
        <w:rPr>
          <w:rFonts w:ascii="Times New Roman" w:eastAsia="方正仿宋_GBK" w:hAnsi="Times New Roman" w:cs="Times New Roman"/>
          <w:sz w:val="32"/>
          <w:szCs w:val="32"/>
        </w:rPr>
        <w:lastRenderedPageBreak/>
        <w:t>加市总工会组织的</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超级杯</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羽毛球联赛获得冠军；</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个市政工程项目、两家市政企业入选</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年南京市智能建造试点项目名单；全年</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篇政务信息（</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条简讯、</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条要讯）获得录用，在</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南京建设</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微信公众号发布或者参与发布推文</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篇，在紫金山</w:t>
      </w:r>
      <w:r>
        <w:rPr>
          <w:rFonts w:ascii="Times New Roman" w:eastAsia="方正仿宋_GBK" w:hAnsi="Times New Roman" w:cs="Times New Roman"/>
          <w:sz w:val="32"/>
          <w:szCs w:val="32"/>
        </w:rPr>
        <w:t>APP</w:t>
      </w:r>
      <w:r>
        <w:rPr>
          <w:rFonts w:ascii="Times New Roman" w:eastAsia="方正仿宋_GBK" w:hAnsi="Times New Roman" w:cs="Times New Roman"/>
          <w:sz w:val="32"/>
          <w:szCs w:val="32"/>
        </w:rPr>
        <w:t>发布推文</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篇，不断传递</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匠心市政</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监督卫宁</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党建品牌正能量。</w:t>
      </w:r>
    </w:p>
    <w:p w:rsidR="0052677D" w:rsidRPr="0052677D" w:rsidRDefault="0052677D" w:rsidP="0052677D">
      <w:pPr>
        <w:spacing w:line="300" w:lineRule="auto"/>
        <w:ind w:firstLineChars="200" w:firstLine="640"/>
        <w:rPr>
          <w:rFonts w:ascii="Times New Roman" w:eastAsia="方正仿宋_GBK" w:hAnsi="Times New Roman" w:cs="Times New Roman"/>
          <w:kern w:val="0"/>
          <w:sz w:val="32"/>
          <w:szCs w:val="32"/>
        </w:rPr>
      </w:pPr>
      <w:r w:rsidRPr="0052677D">
        <w:rPr>
          <w:rFonts w:ascii="Times New Roman" w:eastAsia="方正仿宋_GBK" w:hAnsi="Times New Roman" w:cs="Times New Roman"/>
          <w:kern w:val="0"/>
          <w:sz w:val="32"/>
          <w:szCs w:val="32"/>
        </w:rPr>
        <w:t>（二）</w:t>
      </w:r>
      <w:r w:rsidRPr="0052677D">
        <w:rPr>
          <w:rFonts w:ascii="Times New Roman" w:eastAsia="方正仿宋_GBK" w:hAnsi="Times New Roman" w:cs="Times New Roman" w:hint="eastAsia"/>
          <w:kern w:val="0"/>
          <w:sz w:val="32"/>
          <w:szCs w:val="32"/>
        </w:rPr>
        <w:t>笃行致远，</w:t>
      </w:r>
      <w:r w:rsidRPr="0052677D">
        <w:rPr>
          <w:rFonts w:ascii="Times New Roman" w:eastAsia="方正仿宋_GBK" w:hAnsi="Times New Roman" w:cs="Times New Roman" w:hint="eastAsia"/>
          <w:bCs/>
          <w:sz w:val="32"/>
          <w:szCs w:val="32"/>
        </w:rPr>
        <w:t>坚持以调查研究</w:t>
      </w:r>
      <w:r w:rsidRPr="0052677D">
        <w:rPr>
          <w:rFonts w:ascii="Times New Roman" w:eastAsia="方正仿宋_GBK" w:hAnsi="Times New Roman" w:cs="Times New Roman"/>
          <w:bCs/>
          <w:sz w:val="32"/>
          <w:szCs w:val="32"/>
        </w:rPr>
        <w:t>提升工程监管</w:t>
      </w:r>
      <w:r w:rsidRPr="0052677D">
        <w:rPr>
          <w:rFonts w:ascii="Times New Roman" w:eastAsia="方正仿宋_GBK" w:hAnsi="Times New Roman" w:cs="Times New Roman" w:hint="eastAsia"/>
          <w:bCs/>
          <w:sz w:val="32"/>
          <w:szCs w:val="32"/>
        </w:rPr>
        <w:t>水平</w:t>
      </w:r>
    </w:p>
    <w:p w:rsidR="0052677D" w:rsidRDefault="0052677D" w:rsidP="00B413D1">
      <w:pPr>
        <w:spacing w:line="300" w:lineRule="auto"/>
        <w:ind w:firstLineChars="200" w:firstLine="643"/>
        <w:rPr>
          <w:rFonts w:ascii="Times New Roman" w:eastAsia="方正仿宋_GBK" w:hAnsi="Times New Roman" w:cs="Times New Roman"/>
          <w:bCs/>
          <w:kern w:val="0"/>
          <w:sz w:val="32"/>
          <w:szCs w:val="32"/>
        </w:rPr>
      </w:pPr>
      <w:r>
        <w:rPr>
          <w:rFonts w:ascii="Times New Roman" w:eastAsia="方正仿宋_GBK" w:hAnsi="Times New Roman" w:cs="Times New Roman"/>
          <w:b/>
          <w:kern w:val="0"/>
          <w:sz w:val="32"/>
          <w:szCs w:val="32"/>
        </w:rPr>
        <w:t>一是</w:t>
      </w:r>
      <w:r>
        <w:rPr>
          <w:rFonts w:ascii="Times New Roman" w:eastAsia="方正仿宋_GBK" w:hAnsi="Times New Roman" w:cs="Times New Roman"/>
          <w:bCs/>
          <w:kern w:val="0"/>
          <w:sz w:val="32"/>
          <w:szCs w:val="32"/>
        </w:rPr>
        <w:t>深化课题研究，推动监管创新。</w:t>
      </w:r>
      <w:r>
        <w:rPr>
          <w:rFonts w:ascii="Times New Roman" w:eastAsia="方正仿宋_GBK" w:hAnsi="Times New Roman" w:cs="Times New Roman"/>
          <w:sz w:val="32"/>
          <w:szCs w:val="28"/>
          <w:shd w:val="clear" w:color="auto" w:fill="FFFFFF"/>
        </w:rPr>
        <w:t>以</w:t>
      </w:r>
      <w:r>
        <w:rPr>
          <w:rFonts w:ascii="Times New Roman" w:eastAsia="方正仿宋_GBK" w:hAnsi="Times New Roman" w:cs="Times New Roman"/>
          <w:sz w:val="32"/>
          <w:szCs w:val="40"/>
        </w:rPr>
        <w:t>明确职责、简化流程、提高效率为导向，优化改进</w:t>
      </w:r>
      <w:r>
        <w:rPr>
          <w:rFonts w:ascii="Times New Roman" w:eastAsia="方正仿宋_GBK" w:hAnsi="Times New Roman" w:cs="Times New Roman"/>
          <w:sz w:val="32"/>
          <w:szCs w:val="28"/>
          <w:shd w:val="clear" w:color="auto" w:fill="FFFFFF"/>
        </w:rPr>
        <w:t>竣工验收监督制度，制定</w:t>
      </w:r>
      <w:r>
        <w:rPr>
          <w:rFonts w:ascii="Times New Roman" w:eastAsia="方正仿宋_GBK" w:hAnsi="Times New Roman" w:cs="Times New Roman"/>
          <w:sz w:val="32"/>
          <w:szCs w:val="40"/>
        </w:rPr>
        <w:t>《市政工程竣工验收监督工作制度（</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w:t>
      </w:r>
      <w:r>
        <w:rPr>
          <w:rFonts w:ascii="Times New Roman" w:eastAsia="方正仿宋_GBK" w:hAnsi="Times New Roman" w:cs="Times New Roman"/>
          <w:b/>
          <w:kern w:val="0"/>
          <w:sz w:val="32"/>
          <w:szCs w:val="32"/>
        </w:rPr>
        <w:t>二是</w:t>
      </w:r>
      <w:r>
        <w:rPr>
          <w:rFonts w:ascii="Times New Roman" w:eastAsia="方正仿宋_GBK" w:hAnsi="Times New Roman" w:cs="Times New Roman"/>
          <w:bCs/>
          <w:kern w:val="0"/>
          <w:sz w:val="32"/>
          <w:szCs w:val="32"/>
        </w:rPr>
        <w:t>抓好试点探索，推进完工即验收。</w:t>
      </w:r>
      <w:r>
        <w:rPr>
          <w:rFonts w:ascii="Times New Roman" w:eastAsia="方正仿宋_GBK" w:hAnsi="Times New Roman" w:cs="Times New Roman"/>
          <w:bCs/>
          <w:sz w:val="32"/>
          <w:szCs w:val="32"/>
        </w:rPr>
        <w:t>以绿洲保障房配套道路三</w:t>
      </w:r>
      <w:r>
        <w:rPr>
          <w:rFonts w:ascii="Times New Roman" w:eastAsia="方正仿宋_GBK" w:hAnsi="Times New Roman" w:cs="Times New Roman"/>
          <w:sz w:val="32"/>
          <w:szCs w:val="32"/>
        </w:rPr>
        <w:t>个项目以及南京市中心医院跨珍珠河人行桥工程作为试点，做好服务指导。南京市中心医院跨珍珠河人行桥工程于</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日竣工，</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17</w:t>
      </w:r>
      <w:r>
        <w:rPr>
          <w:rFonts w:ascii="Times New Roman" w:eastAsia="方正仿宋_GBK" w:hAnsi="Times New Roman" w:cs="Times New Roman"/>
          <w:sz w:val="32"/>
          <w:szCs w:val="32"/>
        </w:rPr>
        <w:t>日完成竣工验收，从竣工至验收仅用</w:t>
      </w:r>
      <w:r>
        <w:rPr>
          <w:rFonts w:ascii="Times New Roman" w:eastAsia="方正仿宋_GBK" w:hAnsi="Times New Roman" w:cs="Times New Roman"/>
          <w:sz w:val="32"/>
          <w:szCs w:val="32"/>
        </w:rPr>
        <w:t>42</w:t>
      </w:r>
      <w:r>
        <w:rPr>
          <w:rFonts w:ascii="Times New Roman" w:eastAsia="方正仿宋_GBK" w:hAnsi="Times New Roman" w:cs="Times New Roman"/>
          <w:sz w:val="32"/>
          <w:szCs w:val="32"/>
        </w:rPr>
        <w:t>天。</w:t>
      </w:r>
      <w:r>
        <w:rPr>
          <w:rFonts w:ascii="Times New Roman" w:eastAsia="方正仿宋_GBK" w:hAnsi="Times New Roman" w:cs="Times New Roman"/>
          <w:b/>
          <w:bCs/>
          <w:sz w:val="32"/>
          <w:szCs w:val="32"/>
        </w:rPr>
        <w:t>三是</w:t>
      </w:r>
      <w:r>
        <w:rPr>
          <w:rFonts w:ascii="Times New Roman" w:eastAsia="方正仿宋_GBK" w:hAnsi="Times New Roman" w:cs="Times New Roman"/>
          <w:sz w:val="32"/>
          <w:szCs w:val="32"/>
        </w:rPr>
        <w:t>完善监督规范，做好提档升级。发布内部统一技术措施</w:t>
      </w:r>
      <w:r>
        <w:rPr>
          <w:rFonts w:ascii="Times New Roman" w:eastAsia="方正仿宋_GBK" w:hAnsi="Times New Roman" w:cs="Times New Roman"/>
          <w:sz w:val="32"/>
          <w:szCs w:val="40"/>
        </w:rPr>
        <w:t>《市政工程质量监督档案（</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版）》、《市政工程安全监督档案（</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w:t>
      </w:r>
      <w:r>
        <w:rPr>
          <w:rFonts w:ascii="Times New Roman" w:eastAsia="方正仿宋_GBK" w:hAnsi="Times New Roman" w:cs="Times New Roman"/>
          <w:color w:val="000000"/>
          <w:sz w:val="32"/>
          <w:szCs w:val="32"/>
          <w:u w:color="000000"/>
        </w:rPr>
        <w:t>《南京市市政工程安全检查标准用语》、</w:t>
      </w:r>
      <w:r>
        <w:rPr>
          <w:rFonts w:ascii="Times New Roman" w:eastAsia="方正仿宋_GBK" w:hAnsi="Times New Roman" w:cs="Times New Roman"/>
          <w:sz w:val="32"/>
          <w:szCs w:val="32"/>
        </w:rPr>
        <w:t>《安全监督工作程序》和《市政工程施工安全监督告知书》；修订</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版质量、安全、市场问题库。</w:t>
      </w:r>
    </w:p>
    <w:p w:rsidR="0052677D" w:rsidRPr="0052677D" w:rsidRDefault="0052677D" w:rsidP="0052677D">
      <w:pPr>
        <w:numPr>
          <w:ilvl w:val="0"/>
          <w:numId w:val="2"/>
        </w:numPr>
        <w:adjustRightInd w:val="0"/>
        <w:snapToGrid w:val="0"/>
        <w:spacing w:line="300" w:lineRule="auto"/>
        <w:ind w:firstLineChars="196" w:firstLine="627"/>
        <w:rPr>
          <w:rFonts w:ascii="Times New Roman" w:eastAsia="方正仿宋_GBK" w:hAnsi="Times New Roman" w:cs="Times New Roman"/>
          <w:kern w:val="0"/>
          <w:sz w:val="32"/>
          <w:szCs w:val="32"/>
        </w:rPr>
      </w:pPr>
      <w:r w:rsidRPr="0052677D">
        <w:rPr>
          <w:rFonts w:ascii="Times New Roman" w:eastAsia="方正仿宋_GBK" w:hAnsi="Times New Roman" w:cs="Times New Roman" w:hint="eastAsia"/>
          <w:kern w:val="0"/>
          <w:sz w:val="32"/>
          <w:szCs w:val="32"/>
        </w:rPr>
        <w:t>与时俱进，坚持以数字市政</w:t>
      </w:r>
      <w:r w:rsidRPr="0052677D">
        <w:rPr>
          <w:rFonts w:ascii="Times New Roman" w:eastAsia="方正仿宋_GBK" w:hAnsi="Times New Roman" w:cs="Times New Roman"/>
          <w:kern w:val="0"/>
          <w:sz w:val="32"/>
          <w:szCs w:val="32"/>
        </w:rPr>
        <w:t>推动监督标准化</w:t>
      </w:r>
    </w:p>
    <w:p w:rsidR="0052677D" w:rsidRDefault="0052677D" w:rsidP="00B413D1">
      <w:pPr>
        <w:adjustRightInd w:val="0"/>
        <w:snapToGrid w:val="0"/>
        <w:spacing w:line="300" w:lineRule="auto"/>
        <w:ind w:firstLineChars="200" w:firstLine="643"/>
        <w:rPr>
          <w:rFonts w:ascii="Times New Roman" w:eastAsia="方正仿宋_GBK" w:hAnsi="Times New Roman" w:cs="Times New Roman"/>
          <w:kern w:val="0"/>
          <w:sz w:val="32"/>
          <w:szCs w:val="32"/>
        </w:rPr>
      </w:pPr>
      <w:r>
        <w:rPr>
          <w:rFonts w:ascii="Times New Roman" w:eastAsia="方正仿宋_GBK" w:hAnsi="Times New Roman" w:cs="Times New Roman"/>
          <w:b/>
          <w:kern w:val="0"/>
          <w:sz w:val="32"/>
          <w:szCs w:val="32"/>
        </w:rPr>
        <w:t>一是</w:t>
      </w:r>
      <w:r>
        <w:rPr>
          <w:rFonts w:ascii="Times New Roman" w:eastAsia="方正仿宋_GBK" w:hAnsi="Times New Roman" w:cs="Times New Roman"/>
          <w:bCs/>
          <w:kern w:val="0"/>
          <w:sz w:val="32"/>
          <w:szCs w:val="32"/>
        </w:rPr>
        <w:t>做好智慧平台优化维护。</w:t>
      </w:r>
      <w:r>
        <w:rPr>
          <w:rFonts w:ascii="Times New Roman" w:eastAsia="方正仿宋_GBK" w:hAnsi="Times New Roman" w:cs="Times New Roman"/>
          <w:kern w:val="0"/>
          <w:sz w:val="32"/>
          <w:szCs w:val="32"/>
        </w:rPr>
        <w:t>今年项目优化实现了质量库、安全库及新版监督档案的更新，安全监督的开单模式也转变为</w:t>
      </w:r>
      <w:r>
        <w:rPr>
          <w:rFonts w:ascii="Times New Roman" w:eastAsia="方正仿宋_GBK" w:hAnsi="Times New Roman" w:cs="Times New Roman"/>
          <w:kern w:val="0"/>
          <w:sz w:val="32"/>
          <w:szCs w:val="32"/>
        </w:rPr>
        <w:lastRenderedPageBreak/>
        <w:t>“</w:t>
      </w:r>
      <w:r>
        <w:rPr>
          <w:rFonts w:ascii="Times New Roman" w:eastAsia="方正仿宋_GBK" w:hAnsi="Times New Roman" w:cs="Times New Roman"/>
          <w:kern w:val="0"/>
          <w:sz w:val="32"/>
          <w:szCs w:val="32"/>
        </w:rPr>
        <w:t>三单合一</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的形式。</w:t>
      </w:r>
      <w:r>
        <w:rPr>
          <w:rFonts w:ascii="Times New Roman" w:eastAsia="方正仿宋_GBK" w:hAnsi="Times New Roman" w:cs="Times New Roman"/>
          <w:b/>
          <w:kern w:val="0"/>
          <w:sz w:val="32"/>
          <w:szCs w:val="32"/>
        </w:rPr>
        <w:t>二是</w:t>
      </w:r>
      <w:r>
        <w:rPr>
          <w:rFonts w:ascii="Times New Roman" w:eastAsia="方正仿宋_GBK" w:hAnsi="Times New Roman" w:cs="Times New Roman"/>
          <w:bCs/>
          <w:kern w:val="0"/>
          <w:sz w:val="32"/>
          <w:szCs w:val="32"/>
        </w:rPr>
        <w:t>配合做好与委平台、市安管系统等数据对接工作。完成与</w:t>
      </w:r>
      <w:r>
        <w:rPr>
          <w:rFonts w:ascii="Times New Roman" w:eastAsia="方正仿宋_GBK" w:hAnsi="Times New Roman" w:cs="Times New Roman"/>
          <w:kern w:val="0"/>
          <w:sz w:val="32"/>
          <w:szCs w:val="32"/>
        </w:rPr>
        <w:t>委平台智慧城建综合管理平台对接</w:t>
      </w:r>
      <w:r>
        <w:rPr>
          <w:rFonts w:ascii="Times New Roman" w:eastAsia="方正仿宋_GBK" w:hAnsi="Times New Roman" w:cs="Times New Roman"/>
          <w:kern w:val="0"/>
          <w:sz w:val="32"/>
          <w:szCs w:val="32"/>
        </w:rPr>
        <w:t>8</w:t>
      </w:r>
      <w:r>
        <w:rPr>
          <w:rFonts w:ascii="Times New Roman" w:eastAsia="方正仿宋_GBK" w:hAnsi="Times New Roman" w:cs="Times New Roman"/>
          <w:kern w:val="0"/>
          <w:sz w:val="32"/>
          <w:szCs w:val="32"/>
        </w:rPr>
        <w:t>项工作，系统改造</w:t>
      </w:r>
      <w:r>
        <w:rPr>
          <w:rFonts w:ascii="Times New Roman" w:eastAsia="方正仿宋_GBK" w:hAnsi="Times New Roman" w:cs="Times New Roman"/>
          <w:kern w:val="0"/>
          <w:sz w:val="32"/>
          <w:szCs w:val="32"/>
        </w:rPr>
        <w:t>9</w:t>
      </w:r>
      <w:r>
        <w:rPr>
          <w:rFonts w:ascii="Times New Roman" w:eastAsia="方正仿宋_GBK" w:hAnsi="Times New Roman" w:cs="Times New Roman"/>
          <w:kern w:val="0"/>
          <w:sz w:val="32"/>
          <w:szCs w:val="32"/>
        </w:rPr>
        <w:t>项工作；完成委平台智慧工地视频监控对接工作；完成</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市安管平台</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对接改造项目验收工作，</w:t>
      </w:r>
      <w:r>
        <w:rPr>
          <w:rFonts w:ascii="Times New Roman" w:eastAsia="方正仿宋_GBK" w:hAnsi="Times New Roman" w:cs="Times New Roman"/>
          <w:sz w:val="32"/>
          <w:szCs w:val="32"/>
        </w:rPr>
        <w:t>具体功能改造</w:t>
      </w: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项、系统对接</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项。</w:t>
      </w:r>
    </w:p>
    <w:p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四、存在问题及原因分析</w:t>
      </w:r>
    </w:p>
    <w:p w:rsidR="000C23D0" w:rsidRPr="00BE7C0B" w:rsidRDefault="00BE7C0B" w:rsidP="00BE7C0B">
      <w:pPr>
        <w:widowControl/>
        <w:spacing w:line="560" w:lineRule="exact"/>
        <w:ind w:firstLineChars="200" w:firstLine="640"/>
        <w:jc w:val="left"/>
        <w:rPr>
          <w:rFonts w:ascii="Times New Roman" w:eastAsia="方正仿宋_GBK" w:hAnsi="Times New Roman" w:cs="Times New Roman"/>
          <w:sz w:val="32"/>
          <w:szCs w:val="32"/>
        </w:rPr>
      </w:pPr>
      <w:r w:rsidRPr="00BE7C0B">
        <w:rPr>
          <w:rFonts w:ascii="Times New Roman" w:eastAsia="方正仿宋_GBK" w:hAnsi="Times New Roman" w:cs="Times New Roman" w:hint="eastAsia"/>
          <w:sz w:val="32"/>
          <w:szCs w:val="32"/>
        </w:rPr>
        <w:t>我中心</w:t>
      </w:r>
      <w:r w:rsidR="00971CE0" w:rsidRPr="00BE7C0B">
        <w:rPr>
          <w:rFonts w:ascii="Times New Roman" w:eastAsia="方正仿宋_GBK" w:hAnsi="Times New Roman" w:cs="Times New Roman" w:hint="eastAsia"/>
          <w:sz w:val="32"/>
          <w:szCs w:val="32"/>
        </w:rPr>
        <w:t>内部控制监督评价</w:t>
      </w:r>
      <w:r w:rsidRPr="00BE7C0B">
        <w:rPr>
          <w:rFonts w:ascii="Times New Roman" w:eastAsia="方正仿宋_GBK" w:hAnsi="Times New Roman" w:cs="Times New Roman" w:hint="eastAsia"/>
          <w:sz w:val="32"/>
          <w:szCs w:val="32"/>
        </w:rPr>
        <w:t>仍需再</w:t>
      </w:r>
      <w:r w:rsidR="00971CE0" w:rsidRPr="00BE7C0B">
        <w:rPr>
          <w:rFonts w:ascii="Times New Roman" w:eastAsia="方正仿宋_GBK" w:hAnsi="Times New Roman" w:cs="Times New Roman" w:hint="eastAsia"/>
          <w:sz w:val="32"/>
          <w:szCs w:val="32"/>
        </w:rPr>
        <w:t>完善</w:t>
      </w:r>
      <w:r w:rsidRPr="00BE7C0B">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不能因单位内部未单独设立内部监督审计部门而不重视内部控制监督评价。为确保内部控制的有效性，防范和降低风险，可通过单位领导层指定专人组成内部监督审计小组来组织、监督和领导内部控制评价。</w:t>
      </w:r>
    </w:p>
    <w:p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五、有关建议</w:t>
      </w:r>
    </w:p>
    <w:p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建议举办相关培训，使基层单位进一步熟悉掌握绩效评价工作程序、方法和要求，为下年度工作开展打下扎实基层。</w:t>
      </w:r>
    </w:p>
    <w:p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六、评价工作开展情况及其他需说明的情况</w:t>
      </w:r>
    </w:p>
    <w:p w:rsidR="000C23D0" w:rsidRPr="00654E4A" w:rsidRDefault="00A10D60">
      <w:pPr>
        <w:spacing w:line="560" w:lineRule="exact"/>
        <w:ind w:firstLineChars="200" w:firstLine="640"/>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t>因部门整体绩效评价工作开展时间不长，经验不多，</w:t>
      </w:r>
      <w:r w:rsidRPr="00654E4A">
        <w:rPr>
          <w:rFonts w:ascii="Times New Roman" w:eastAsia="方正仿宋_GBK" w:hAnsi="Times New Roman" w:cs="Times New Roman"/>
          <w:color w:val="000000"/>
          <w:kern w:val="0"/>
          <w:sz w:val="32"/>
          <w:szCs w:val="32"/>
        </w:rPr>
        <w:t>工作中还存在许多不足，离工作要求还有一定差距，不足之处敬请提出宝贵意见，我们将认真加以改正。</w:t>
      </w:r>
    </w:p>
    <w:p w:rsidR="000C23D0" w:rsidRPr="00654E4A" w:rsidRDefault="000C23D0">
      <w:pPr>
        <w:spacing w:line="300" w:lineRule="auto"/>
        <w:ind w:firstLineChars="200" w:firstLine="640"/>
        <w:rPr>
          <w:rFonts w:ascii="Times New Roman" w:eastAsia="方正仿宋_GBK" w:hAnsi="Times New Roman" w:cs="Times New Roman"/>
          <w:bCs/>
          <w:color w:val="000000" w:themeColor="text1"/>
          <w:sz w:val="32"/>
          <w:szCs w:val="32"/>
        </w:rPr>
      </w:pPr>
    </w:p>
    <w:p w:rsidR="000C23D0" w:rsidRPr="00654E4A" w:rsidRDefault="00A10D60">
      <w:pPr>
        <w:spacing w:line="300" w:lineRule="auto"/>
        <w:ind w:leftChars="304" w:left="1598" w:hangingChars="300" w:hanging="960"/>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t>附件：南京市市政服务中心</w:t>
      </w:r>
      <w:r w:rsidRPr="00654E4A">
        <w:rPr>
          <w:rFonts w:ascii="Times New Roman" w:eastAsia="方正仿宋_GBK" w:hAnsi="Times New Roman" w:cs="Times New Roman"/>
          <w:bCs/>
          <w:color w:val="000000" w:themeColor="text1"/>
          <w:sz w:val="32"/>
          <w:szCs w:val="32"/>
        </w:rPr>
        <w:t>202</w:t>
      </w:r>
      <w:r w:rsidR="00B42063">
        <w:rPr>
          <w:rFonts w:ascii="Times New Roman" w:eastAsia="方正仿宋_GBK" w:hAnsi="Times New Roman" w:cs="Times New Roman" w:hint="eastAsia"/>
          <w:bCs/>
          <w:color w:val="000000" w:themeColor="text1"/>
          <w:sz w:val="32"/>
          <w:szCs w:val="32"/>
        </w:rPr>
        <w:t>4</w:t>
      </w:r>
      <w:r w:rsidRPr="00654E4A">
        <w:rPr>
          <w:rFonts w:ascii="Times New Roman" w:eastAsia="方正仿宋_GBK" w:hAnsi="Times New Roman" w:cs="Times New Roman"/>
          <w:bCs/>
          <w:color w:val="000000" w:themeColor="text1"/>
          <w:sz w:val="32"/>
          <w:szCs w:val="32"/>
        </w:rPr>
        <w:t>年部门整体绩效评价指标体系得分表</w:t>
      </w:r>
    </w:p>
    <w:p w:rsidR="000C23D0" w:rsidRPr="00B42063" w:rsidRDefault="000C23D0">
      <w:pPr>
        <w:spacing w:line="300" w:lineRule="auto"/>
        <w:rPr>
          <w:rFonts w:ascii="Times New Roman" w:eastAsia="方正仿宋_GBK" w:hAnsi="Times New Roman" w:cs="Times New Roman"/>
          <w:bCs/>
          <w:color w:val="000000" w:themeColor="text1"/>
          <w:sz w:val="32"/>
          <w:szCs w:val="32"/>
        </w:rPr>
      </w:pPr>
    </w:p>
    <w:p w:rsidR="000C23D0" w:rsidRPr="00654E4A" w:rsidRDefault="00A10D60">
      <w:pPr>
        <w:jc w:val="right"/>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lastRenderedPageBreak/>
        <w:t>南京市市政服务中心</w:t>
      </w:r>
    </w:p>
    <w:p w:rsidR="000C23D0" w:rsidRPr="00654E4A" w:rsidRDefault="00B42063">
      <w:pPr>
        <w:ind w:right="320"/>
        <w:jc w:val="right"/>
        <w:rPr>
          <w:rFonts w:ascii="Times New Roman" w:eastAsia="方正仿宋_GBK" w:hAnsi="Times New Roman" w:cs="Times New Roman"/>
          <w:bCs/>
          <w:color w:val="000000" w:themeColor="text1"/>
          <w:sz w:val="32"/>
          <w:szCs w:val="32"/>
        </w:rPr>
        <w:sectPr w:rsidR="000C23D0" w:rsidRPr="00654E4A">
          <w:footerReference w:type="default" r:id="rId10"/>
          <w:pgSz w:w="11906" w:h="16838"/>
          <w:pgMar w:top="2098" w:right="1587" w:bottom="1701" w:left="1587" w:header="1247" w:footer="1247" w:gutter="0"/>
          <w:cols w:space="425"/>
          <w:docGrid w:type="lines" w:linePitch="312"/>
        </w:sectPr>
      </w:pPr>
      <w:r>
        <w:rPr>
          <w:rFonts w:ascii="Times New Roman" w:eastAsia="方正仿宋_GBK" w:hAnsi="Times New Roman" w:cs="Times New Roman" w:hint="eastAsia"/>
          <w:bCs/>
          <w:color w:val="000000" w:themeColor="text1"/>
          <w:sz w:val="32"/>
          <w:szCs w:val="32"/>
        </w:rPr>
        <w:t>2025</w:t>
      </w:r>
      <w:r w:rsidR="00A10D60" w:rsidRPr="00654E4A">
        <w:rPr>
          <w:rFonts w:ascii="Times New Roman" w:eastAsia="方正仿宋_GBK" w:hAnsi="Times New Roman" w:cs="Times New Roman" w:hint="eastAsia"/>
          <w:bCs/>
          <w:color w:val="000000" w:themeColor="text1"/>
          <w:sz w:val="32"/>
          <w:szCs w:val="32"/>
        </w:rPr>
        <w:t>年</w:t>
      </w:r>
      <w:r w:rsidR="00A10D60" w:rsidRPr="00654E4A">
        <w:rPr>
          <w:rFonts w:ascii="Times New Roman" w:eastAsia="方正仿宋_GBK" w:hAnsi="Times New Roman" w:cs="Times New Roman" w:hint="eastAsia"/>
          <w:bCs/>
          <w:color w:val="000000" w:themeColor="text1"/>
          <w:sz w:val="32"/>
          <w:szCs w:val="32"/>
        </w:rPr>
        <w:t>6</w:t>
      </w:r>
      <w:r w:rsidR="00A10D60" w:rsidRPr="00654E4A">
        <w:rPr>
          <w:rFonts w:ascii="Times New Roman" w:eastAsia="方正仿宋_GBK" w:hAnsi="Times New Roman" w:cs="Times New Roman" w:hint="eastAsia"/>
          <w:bCs/>
          <w:color w:val="000000" w:themeColor="text1"/>
          <w:sz w:val="32"/>
          <w:szCs w:val="32"/>
        </w:rPr>
        <w:t>月</w:t>
      </w:r>
      <w:r>
        <w:rPr>
          <w:rFonts w:ascii="Times New Roman" w:eastAsia="方正仿宋_GBK" w:hAnsi="Times New Roman" w:cs="Times New Roman" w:hint="eastAsia"/>
          <w:bCs/>
          <w:color w:val="000000" w:themeColor="text1"/>
          <w:sz w:val="32"/>
          <w:szCs w:val="32"/>
        </w:rPr>
        <w:t>24</w:t>
      </w:r>
      <w:r w:rsidR="00A10D60" w:rsidRPr="00654E4A">
        <w:rPr>
          <w:rFonts w:ascii="Times New Roman" w:eastAsia="方正仿宋_GBK" w:hAnsi="Times New Roman" w:cs="Times New Roman" w:hint="eastAsia"/>
          <w:bCs/>
          <w:color w:val="000000" w:themeColor="text1"/>
          <w:sz w:val="32"/>
          <w:szCs w:val="32"/>
        </w:rPr>
        <w:t>日</w:t>
      </w:r>
    </w:p>
    <w:tbl>
      <w:tblPr>
        <w:tblW w:w="14033"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3086"/>
        <w:gridCol w:w="3828"/>
        <w:gridCol w:w="831"/>
        <w:gridCol w:w="832"/>
        <w:gridCol w:w="3188"/>
      </w:tblGrid>
      <w:tr w:rsidR="000C23D0" w:rsidRPr="00654E4A" w:rsidTr="001E5CF8">
        <w:trPr>
          <w:trHeight w:val="600"/>
          <w:tblHeader/>
        </w:trPr>
        <w:tc>
          <w:tcPr>
            <w:tcW w:w="2268" w:type="dxa"/>
            <w:shd w:val="clear" w:color="auto" w:fill="auto"/>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lastRenderedPageBreak/>
              <w:t>一级指标</w:t>
            </w:r>
          </w:p>
        </w:tc>
        <w:tc>
          <w:tcPr>
            <w:tcW w:w="3086" w:type="dxa"/>
            <w:shd w:val="clear" w:color="auto" w:fill="auto"/>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t>二级指标</w:t>
            </w:r>
          </w:p>
        </w:tc>
        <w:tc>
          <w:tcPr>
            <w:tcW w:w="3828" w:type="dxa"/>
            <w:shd w:val="clear" w:color="auto" w:fill="auto"/>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t>三级指标（参考）</w:t>
            </w:r>
          </w:p>
        </w:tc>
        <w:tc>
          <w:tcPr>
            <w:tcW w:w="831" w:type="dxa"/>
            <w:shd w:val="clear" w:color="auto" w:fill="auto"/>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t>权重</w:t>
            </w:r>
          </w:p>
        </w:tc>
        <w:tc>
          <w:tcPr>
            <w:tcW w:w="832" w:type="dxa"/>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t>得分</w:t>
            </w:r>
          </w:p>
        </w:tc>
        <w:tc>
          <w:tcPr>
            <w:tcW w:w="3188" w:type="dxa"/>
            <w:shd w:val="clear" w:color="auto" w:fill="auto"/>
            <w:vAlign w:val="center"/>
          </w:tcPr>
          <w:p w:rsidR="000C23D0" w:rsidRPr="00654E4A" w:rsidRDefault="00A10D60">
            <w:pPr>
              <w:widowControl/>
              <w:spacing w:line="300" w:lineRule="auto"/>
              <w:jc w:val="center"/>
              <w:rPr>
                <w:rFonts w:ascii="仿宋" w:hAnsi="仿宋" w:cs="宋体"/>
                <w:b/>
                <w:bCs/>
                <w:color w:val="000000"/>
                <w:kern w:val="0"/>
                <w:sz w:val="24"/>
                <w:szCs w:val="24"/>
              </w:rPr>
            </w:pPr>
            <w:r w:rsidRPr="00654E4A">
              <w:rPr>
                <w:rFonts w:ascii="仿宋" w:hAnsi="仿宋" w:cs="宋体" w:hint="eastAsia"/>
                <w:b/>
                <w:bCs/>
                <w:color w:val="000000"/>
                <w:kern w:val="0"/>
                <w:sz w:val="24"/>
                <w:szCs w:val="24"/>
              </w:rPr>
              <w:t>评价要点</w:t>
            </w:r>
          </w:p>
        </w:tc>
      </w:tr>
      <w:tr w:rsidR="000C23D0" w:rsidRPr="00654E4A" w:rsidTr="001E5CF8">
        <w:trPr>
          <w:trHeight w:val="600"/>
        </w:trPr>
        <w:tc>
          <w:tcPr>
            <w:tcW w:w="2268"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w:t>
            </w:r>
            <w:r w:rsidRPr="00654E4A">
              <w:rPr>
                <w:rFonts w:ascii="仿宋" w:hAnsi="仿宋" w:cs="宋体" w:hint="eastAsia"/>
                <w:color w:val="000000"/>
                <w:kern w:val="0"/>
                <w:sz w:val="24"/>
                <w:szCs w:val="24"/>
              </w:rPr>
              <w:t>部门决策（</w:t>
            </w:r>
            <w:r w:rsidRPr="00654E4A">
              <w:rPr>
                <w:rFonts w:ascii="仿宋" w:hAnsi="仿宋" w:cs="宋体" w:hint="eastAsia"/>
                <w:color w:val="000000"/>
                <w:kern w:val="0"/>
                <w:sz w:val="24"/>
                <w:szCs w:val="24"/>
              </w:rPr>
              <w:t>10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A1</w:t>
            </w:r>
            <w:r w:rsidRPr="00654E4A">
              <w:rPr>
                <w:rFonts w:ascii="仿宋" w:hAnsi="仿宋" w:cs="宋体" w:hint="eastAsia"/>
                <w:color w:val="000000"/>
                <w:kern w:val="0"/>
                <w:sz w:val="24"/>
                <w:szCs w:val="24"/>
              </w:rPr>
              <w:t>决策机制（</w:t>
            </w:r>
            <w:r w:rsidRPr="00654E4A">
              <w:rPr>
                <w:rFonts w:ascii="仿宋" w:hAnsi="仿宋" w:cs="宋体" w:hint="eastAsia"/>
                <w:color w:val="000000"/>
                <w:kern w:val="0"/>
                <w:sz w:val="24"/>
                <w:szCs w:val="24"/>
              </w:rPr>
              <w:t>4</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A11</w:t>
            </w:r>
            <w:r w:rsidRPr="00654E4A">
              <w:rPr>
                <w:rFonts w:ascii="仿宋" w:hAnsi="仿宋" w:cs="宋体" w:hint="eastAsia"/>
                <w:color w:val="000000"/>
                <w:kern w:val="0"/>
                <w:sz w:val="24"/>
                <w:szCs w:val="24"/>
              </w:rPr>
              <w:t>决策制度的规范性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决策制度规范</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A12</w:t>
            </w:r>
            <w:r w:rsidRPr="00654E4A">
              <w:rPr>
                <w:rFonts w:ascii="仿宋" w:hAnsi="仿宋" w:cs="宋体" w:hint="eastAsia"/>
                <w:color w:val="000000"/>
                <w:kern w:val="0"/>
                <w:sz w:val="24"/>
                <w:szCs w:val="24"/>
              </w:rPr>
              <w:t>决策流程的科学性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决策流程科学</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A13</w:t>
            </w:r>
            <w:r w:rsidRPr="00654E4A">
              <w:rPr>
                <w:rFonts w:ascii="仿宋" w:hAnsi="仿宋" w:cs="宋体" w:hint="eastAsia"/>
                <w:color w:val="000000"/>
                <w:kern w:val="0"/>
                <w:sz w:val="24"/>
                <w:szCs w:val="24"/>
              </w:rPr>
              <w:t>决策执行监督制衡机制</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决策执行监督互相制衡</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A2</w:t>
            </w:r>
            <w:r w:rsidRPr="00654E4A">
              <w:rPr>
                <w:rFonts w:ascii="仿宋" w:hAnsi="仿宋" w:cs="宋体" w:hint="eastAsia"/>
                <w:color w:val="000000"/>
                <w:kern w:val="0"/>
                <w:sz w:val="24"/>
                <w:szCs w:val="24"/>
              </w:rPr>
              <w:t>中长期规划（</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A21</w:t>
            </w:r>
            <w:r w:rsidRPr="00654E4A">
              <w:rPr>
                <w:rFonts w:ascii="仿宋" w:hAnsi="仿宋" w:cs="宋体" w:hint="eastAsia"/>
                <w:color w:val="000000"/>
                <w:kern w:val="0"/>
                <w:sz w:val="24"/>
                <w:szCs w:val="24"/>
              </w:rPr>
              <w:t>中长期规划明确性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中长期规划明确</w:t>
            </w:r>
          </w:p>
        </w:tc>
      </w:tr>
      <w:tr w:rsidR="000C23D0" w:rsidRPr="00654E4A" w:rsidTr="001E5CF8">
        <w:trPr>
          <w:trHeight w:val="711"/>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A22</w:t>
            </w:r>
            <w:r w:rsidRPr="00654E4A">
              <w:rPr>
                <w:rFonts w:ascii="仿宋" w:hAnsi="仿宋" w:cs="宋体" w:hint="eastAsia"/>
                <w:color w:val="000000"/>
                <w:kern w:val="0"/>
                <w:sz w:val="24"/>
                <w:szCs w:val="24"/>
              </w:rPr>
              <w:t>中长期规划与部门职能的匹配性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中长期规划与部门职能匹配</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A3</w:t>
            </w:r>
            <w:r w:rsidRPr="00654E4A">
              <w:rPr>
                <w:rFonts w:ascii="仿宋" w:hAnsi="仿宋" w:cs="宋体" w:hint="eastAsia"/>
                <w:color w:val="000000"/>
                <w:kern w:val="0"/>
                <w:sz w:val="24"/>
                <w:szCs w:val="24"/>
              </w:rPr>
              <w:t>年度工作计划（</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A31</w:t>
            </w:r>
            <w:r w:rsidRPr="00654E4A">
              <w:rPr>
                <w:rFonts w:ascii="仿宋" w:hAnsi="仿宋" w:cs="宋体" w:hint="eastAsia"/>
                <w:color w:val="000000"/>
                <w:kern w:val="0"/>
                <w:sz w:val="24"/>
                <w:szCs w:val="24"/>
              </w:rPr>
              <w:t>年度工作计划明确性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年度工作计划明确</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A32</w:t>
            </w:r>
            <w:r w:rsidRPr="00654E4A">
              <w:rPr>
                <w:rFonts w:ascii="仿宋" w:hAnsi="仿宋" w:cs="宋体" w:hint="eastAsia"/>
                <w:color w:val="000000"/>
                <w:kern w:val="0"/>
                <w:sz w:val="24"/>
                <w:szCs w:val="24"/>
              </w:rPr>
              <w:t>年度工作计划与部门职能的匹配性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年度工作计划与部门职能匹配</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A4</w:t>
            </w:r>
            <w:r w:rsidRPr="00654E4A">
              <w:rPr>
                <w:rFonts w:ascii="仿宋" w:hAnsi="仿宋" w:cs="宋体" w:hint="eastAsia"/>
                <w:color w:val="000000"/>
                <w:kern w:val="0"/>
                <w:sz w:val="24"/>
                <w:szCs w:val="24"/>
              </w:rPr>
              <w:t>部门预算编制（</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A41</w:t>
            </w:r>
            <w:r w:rsidRPr="00654E4A">
              <w:rPr>
                <w:rFonts w:ascii="仿宋" w:hAnsi="仿宋" w:cs="宋体" w:hint="eastAsia"/>
                <w:color w:val="000000"/>
                <w:kern w:val="0"/>
                <w:sz w:val="24"/>
                <w:szCs w:val="24"/>
              </w:rPr>
              <w:t>预算编制科学规范</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预算编制科学规范</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A42</w:t>
            </w:r>
            <w:r w:rsidRPr="00654E4A">
              <w:rPr>
                <w:rFonts w:ascii="仿宋" w:hAnsi="仿宋" w:cs="宋体" w:hint="eastAsia"/>
                <w:color w:val="000000"/>
                <w:kern w:val="0"/>
                <w:sz w:val="24"/>
                <w:szCs w:val="24"/>
              </w:rPr>
              <w:t>预算编制与重点工作任务的匹配性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预算编制与重点工作匹配</w:t>
            </w:r>
          </w:p>
        </w:tc>
      </w:tr>
      <w:tr w:rsidR="000C23D0" w:rsidRPr="00654E4A" w:rsidTr="001E5CF8">
        <w:trPr>
          <w:trHeight w:val="600"/>
        </w:trPr>
        <w:tc>
          <w:tcPr>
            <w:tcW w:w="2268" w:type="dxa"/>
            <w:vMerge w:val="restart"/>
            <w:shd w:val="clear" w:color="auto" w:fill="auto"/>
            <w:noWrap/>
            <w:vAlign w:val="center"/>
          </w:tcPr>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0C23D0">
            <w:pPr>
              <w:widowControl/>
              <w:spacing w:line="300" w:lineRule="auto"/>
              <w:jc w:val="left"/>
              <w:rPr>
                <w:rFonts w:ascii="仿宋" w:hAnsi="仿宋" w:cs="宋体"/>
                <w:color w:val="000000"/>
                <w:kern w:val="0"/>
                <w:sz w:val="24"/>
                <w:szCs w:val="24"/>
              </w:rPr>
            </w:pPr>
          </w:p>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w:t>
            </w:r>
            <w:r w:rsidRPr="00654E4A">
              <w:rPr>
                <w:rFonts w:ascii="仿宋" w:hAnsi="仿宋" w:cs="宋体" w:hint="eastAsia"/>
                <w:color w:val="000000"/>
                <w:kern w:val="0"/>
                <w:sz w:val="24"/>
                <w:szCs w:val="24"/>
              </w:rPr>
              <w:t>部门管理（</w:t>
            </w:r>
            <w:r w:rsidRPr="00654E4A">
              <w:rPr>
                <w:rFonts w:ascii="仿宋" w:hAnsi="仿宋" w:cs="宋体" w:hint="eastAsia"/>
                <w:color w:val="000000"/>
                <w:kern w:val="0"/>
                <w:sz w:val="24"/>
                <w:szCs w:val="24"/>
              </w:rPr>
              <w:t>20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lastRenderedPageBreak/>
              <w:t>B1</w:t>
            </w:r>
            <w:r w:rsidRPr="00654E4A">
              <w:rPr>
                <w:rFonts w:ascii="仿宋" w:hAnsi="仿宋" w:cs="宋体" w:hint="eastAsia"/>
                <w:color w:val="000000"/>
                <w:kern w:val="0"/>
                <w:sz w:val="24"/>
                <w:szCs w:val="24"/>
              </w:rPr>
              <w:t>预算执行（</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B11</w:t>
            </w:r>
            <w:r w:rsidRPr="00654E4A">
              <w:rPr>
                <w:rFonts w:ascii="仿宋" w:hAnsi="仿宋" w:cs="宋体" w:hint="eastAsia"/>
                <w:color w:val="000000"/>
                <w:kern w:val="0"/>
                <w:sz w:val="24"/>
                <w:szCs w:val="24"/>
              </w:rPr>
              <w:t>部门预算执行率</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2</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2</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执行率是否达标</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B12</w:t>
            </w:r>
            <w:r w:rsidRPr="00654E4A">
              <w:rPr>
                <w:rFonts w:ascii="仿宋" w:hAnsi="仿宋" w:cs="宋体" w:hint="eastAsia"/>
                <w:color w:val="000000"/>
                <w:kern w:val="0"/>
                <w:sz w:val="24"/>
                <w:szCs w:val="24"/>
              </w:rPr>
              <w:t>“三公”经费控制率</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“三公经费”是否超支</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B13</w:t>
            </w:r>
            <w:r w:rsidRPr="00654E4A">
              <w:rPr>
                <w:rFonts w:ascii="仿宋" w:hAnsi="仿宋" w:cs="宋体" w:hint="eastAsia"/>
                <w:color w:val="000000"/>
                <w:kern w:val="0"/>
                <w:sz w:val="24"/>
                <w:szCs w:val="24"/>
              </w:rPr>
              <w:t>预决算信息公开情况</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68E7">
            <w:pPr>
              <w:widowControl/>
              <w:spacing w:line="300" w:lineRule="auto"/>
              <w:jc w:val="left"/>
              <w:rPr>
                <w:rFonts w:ascii="仿宋" w:hAnsi="仿宋" w:cs="宋体"/>
                <w:color w:val="000000"/>
                <w:kern w:val="0"/>
                <w:sz w:val="24"/>
                <w:szCs w:val="24"/>
              </w:rPr>
            </w:pPr>
            <w:r>
              <w:rPr>
                <w:rFonts w:ascii="仿宋" w:hAnsi="仿宋" w:cs="宋体" w:hint="eastAsia"/>
                <w:color w:val="000000"/>
                <w:kern w:val="0"/>
                <w:sz w:val="24"/>
                <w:szCs w:val="24"/>
              </w:rPr>
              <w:t>是否在“双平台”</w:t>
            </w:r>
            <w:r w:rsidR="00A10D60" w:rsidRPr="00654E4A">
              <w:rPr>
                <w:rFonts w:ascii="仿宋" w:hAnsi="仿宋" w:cs="宋体" w:hint="eastAsia"/>
                <w:color w:val="000000"/>
                <w:kern w:val="0"/>
                <w:sz w:val="24"/>
                <w:szCs w:val="24"/>
              </w:rPr>
              <w:t>公开，内容和时限是否符合要求</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B14</w:t>
            </w:r>
            <w:r w:rsidRPr="00654E4A">
              <w:rPr>
                <w:rFonts w:ascii="仿宋" w:hAnsi="仿宋" w:cs="宋体" w:hint="eastAsia"/>
                <w:color w:val="000000"/>
                <w:kern w:val="0"/>
                <w:sz w:val="24"/>
                <w:szCs w:val="24"/>
              </w:rPr>
              <w:t>预算支出序时进度合理性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color w:val="000000"/>
                <w:kern w:val="0"/>
                <w:sz w:val="24"/>
                <w:szCs w:val="24"/>
              </w:rPr>
              <w:t>是否按实际有序合理支出</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B2</w:t>
            </w:r>
            <w:r w:rsidRPr="00654E4A">
              <w:rPr>
                <w:rFonts w:ascii="仿宋" w:hAnsi="仿宋" w:cs="宋体" w:hint="eastAsia"/>
                <w:color w:val="000000"/>
                <w:kern w:val="0"/>
                <w:sz w:val="24"/>
                <w:szCs w:val="24"/>
              </w:rPr>
              <w:t>收支管理（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B21</w:t>
            </w:r>
            <w:r w:rsidRPr="00654E4A">
              <w:rPr>
                <w:rFonts w:ascii="仿宋" w:hAnsi="仿宋" w:cs="宋体" w:hint="eastAsia"/>
                <w:kern w:val="0"/>
                <w:sz w:val="24"/>
                <w:szCs w:val="24"/>
              </w:rPr>
              <w:t>收支管理制度完善性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收支管理制度是否再完善</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B22</w:t>
            </w:r>
            <w:r w:rsidRPr="00654E4A">
              <w:rPr>
                <w:rFonts w:ascii="仿宋" w:hAnsi="仿宋" w:cs="宋体" w:hint="eastAsia"/>
                <w:kern w:val="0"/>
                <w:sz w:val="24"/>
                <w:szCs w:val="24"/>
              </w:rPr>
              <w:t>收支管理是否按制度执行</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收支管理</w:t>
            </w:r>
            <w:r w:rsidR="00A168E7">
              <w:rPr>
                <w:rFonts w:ascii="仿宋" w:hAnsi="仿宋" w:cs="宋体" w:hint="eastAsia"/>
                <w:kern w:val="0"/>
                <w:sz w:val="24"/>
                <w:szCs w:val="24"/>
              </w:rPr>
              <w:t>是否</w:t>
            </w:r>
            <w:r w:rsidRPr="00654E4A">
              <w:rPr>
                <w:rFonts w:ascii="仿宋" w:hAnsi="仿宋" w:cs="宋体" w:hint="eastAsia"/>
                <w:kern w:val="0"/>
                <w:sz w:val="24"/>
                <w:szCs w:val="24"/>
              </w:rPr>
              <w:t>按制度执行</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B3</w:t>
            </w:r>
            <w:r w:rsidRPr="00654E4A">
              <w:rPr>
                <w:rFonts w:ascii="仿宋" w:hAnsi="仿宋" w:cs="宋体" w:hint="eastAsia"/>
                <w:color w:val="000000"/>
                <w:kern w:val="0"/>
                <w:sz w:val="24"/>
                <w:szCs w:val="24"/>
              </w:rPr>
              <w:t>资产管理（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B31</w:t>
            </w:r>
            <w:r w:rsidRPr="00654E4A">
              <w:rPr>
                <w:rFonts w:ascii="仿宋" w:hAnsi="仿宋" w:cs="宋体" w:hint="eastAsia"/>
                <w:color w:val="000000"/>
                <w:kern w:val="0"/>
                <w:sz w:val="24"/>
                <w:szCs w:val="24"/>
              </w:rPr>
              <w:t>资产管理制度完善性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资产管理制度是否修订完善</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B32</w:t>
            </w:r>
            <w:r w:rsidRPr="00654E4A">
              <w:rPr>
                <w:rFonts w:ascii="仿宋" w:hAnsi="仿宋" w:cs="宋体" w:hint="eastAsia"/>
                <w:color w:val="000000"/>
                <w:kern w:val="0"/>
                <w:sz w:val="24"/>
                <w:szCs w:val="24"/>
              </w:rPr>
              <w:t>资产管理是否按制度执行</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资产管理是否按制度执行</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B4</w:t>
            </w:r>
            <w:r w:rsidRPr="00654E4A">
              <w:rPr>
                <w:rFonts w:ascii="仿宋" w:hAnsi="仿宋" w:cs="宋体" w:hint="eastAsia"/>
                <w:color w:val="000000"/>
                <w:kern w:val="0"/>
                <w:sz w:val="24"/>
                <w:szCs w:val="24"/>
              </w:rPr>
              <w:t>政府采购管理（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B41</w:t>
            </w:r>
            <w:r w:rsidRPr="00654E4A">
              <w:rPr>
                <w:rFonts w:ascii="仿宋" w:hAnsi="仿宋" w:cs="宋体" w:hint="eastAsia"/>
                <w:color w:val="000000"/>
                <w:kern w:val="0"/>
                <w:sz w:val="24"/>
                <w:szCs w:val="24"/>
              </w:rPr>
              <w:t>政府采购管理制度完善性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政府采购管理制度是否再完善</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B42</w:t>
            </w:r>
            <w:r w:rsidRPr="00654E4A">
              <w:rPr>
                <w:rFonts w:ascii="仿宋" w:hAnsi="仿宋" w:cs="宋体" w:hint="eastAsia"/>
                <w:color w:val="000000"/>
                <w:kern w:val="0"/>
                <w:sz w:val="24"/>
                <w:szCs w:val="24"/>
              </w:rPr>
              <w:t>政府采购管理是否按制度执行</w:t>
            </w:r>
          </w:p>
        </w:tc>
        <w:tc>
          <w:tcPr>
            <w:tcW w:w="831" w:type="dxa"/>
            <w:tcBorders>
              <w:bottom w:val="single" w:sz="8" w:space="0" w:color="auto"/>
            </w:tcBorders>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tcBorders>
              <w:bottom w:val="single" w:sz="8" w:space="0" w:color="auto"/>
            </w:tcBorders>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tcBorders>
              <w:bottom w:val="single" w:sz="8" w:space="0" w:color="auto"/>
            </w:tcBorders>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政府采购是否按新修订制度执行</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B5</w:t>
            </w:r>
            <w:r w:rsidRPr="00654E4A">
              <w:rPr>
                <w:rFonts w:ascii="仿宋" w:hAnsi="仿宋" w:cs="宋体" w:hint="eastAsia"/>
                <w:color w:val="000000"/>
                <w:kern w:val="0"/>
                <w:sz w:val="24"/>
                <w:szCs w:val="24"/>
              </w:rPr>
              <w:t>内部控制管理（</w:t>
            </w:r>
            <w:r w:rsidRPr="00654E4A">
              <w:rPr>
                <w:rFonts w:ascii="仿宋" w:hAnsi="仿宋" w:cs="宋体" w:hint="eastAsia"/>
                <w:color w:val="000000"/>
                <w:kern w:val="0"/>
                <w:sz w:val="24"/>
                <w:szCs w:val="24"/>
              </w:rPr>
              <w:t>6</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B51</w:t>
            </w:r>
            <w:r w:rsidRPr="00654E4A">
              <w:rPr>
                <w:rFonts w:ascii="仿宋" w:hAnsi="仿宋" w:cs="宋体" w:hint="eastAsia"/>
                <w:color w:val="000000"/>
                <w:kern w:val="0"/>
                <w:sz w:val="24"/>
                <w:szCs w:val="24"/>
              </w:rPr>
              <w:t>内部控制建设完善情况</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内部控制制度是否再修订完善</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B52</w:t>
            </w:r>
            <w:r w:rsidRPr="00654E4A">
              <w:rPr>
                <w:rFonts w:ascii="仿宋" w:hAnsi="仿宋" w:cs="宋体" w:hint="eastAsia"/>
                <w:color w:val="000000"/>
                <w:kern w:val="0"/>
                <w:sz w:val="24"/>
                <w:szCs w:val="24"/>
              </w:rPr>
              <w:t>内部控制执行情况</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是否按新修订制度执行</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B53</w:t>
            </w:r>
            <w:r w:rsidRPr="00654E4A">
              <w:rPr>
                <w:rFonts w:ascii="仿宋" w:hAnsi="仿宋" w:cs="宋体" w:hint="eastAsia"/>
                <w:color w:val="000000"/>
                <w:kern w:val="0"/>
                <w:sz w:val="24"/>
                <w:szCs w:val="24"/>
              </w:rPr>
              <w:t>内部控制监督评价完善性</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0C23D0" w:rsidRPr="00654E4A" w:rsidRDefault="00393229">
            <w:pPr>
              <w:widowControl/>
              <w:spacing w:line="300" w:lineRule="auto"/>
              <w:jc w:val="center"/>
              <w:rPr>
                <w:rFonts w:ascii="仿宋" w:hAnsi="仿宋" w:cs="宋体"/>
                <w:kern w:val="0"/>
                <w:sz w:val="24"/>
                <w:szCs w:val="24"/>
              </w:rPr>
            </w:pPr>
            <w:r>
              <w:rPr>
                <w:rFonts w:ascii="仿宋" w:hAnsi="仿宋" w:cs="宋体" w:hint="eastAsia"/>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内控监督评价是否按制度管</w:t>
            </w:r>
            <w:r w:rsidRPr="00654E4A">
              <w:rPr>
                <w:rFonts w:ascii="仿宋" w:hAnsi="仿宋" w:cs="宋体" w:hint="eastAsia"/>
                <w:kern w:val="0"/>
                <w:sz w:val="24"/>
                <w:szCs w:val="24"/>
              </w:rPr>
              <w:lastRenderedPageBreak/>
              <w:t>理要求开展</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B6</w:t>
            </w:r>
            <w:r w:rsidRPr="00654E4A">
              <w:rPr>
                <w:rFonts w:ascii="仿宋" w:hAnsi="仿宋" w:cs="宋体" w:hint="eastAsia"/>
                <w:color w:val="000000"/>
                <w:kern w:val="0"/>
                <w:sz w:val="24"/>
                <w:szCs w:val="24"/>
              </w:rPr>
              <w:t>预算绩效管理（</w:t>
            </w:r>
            <w:r w:rsidRPr="00654E4A">
              <w:rPr>
                <w:rFonts w:ascii="仿宋" w:hAnsi="仿宋" w:cs="宋体" w:hint="eastAsia"/>
                <w:color w:val="000000"/>
                <w:kern w:val="0"/>
                <w:sz w:val="24"/>
                <w:szCs w:val="24"/>
              </w:rPr>
              <w:t>3</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B61</w:t>
            </w:r>
            <w:r w:rsidRPr="00654E4A">
              <w:rPr>
                <w:rFonts w:ascii="仿宋" w:hAnsi="仿宋" w:cs="宋体" w:hint="eastAsia"/>
                <w:color w:val="000000"/>
                <w:kern w:val="0"/>
                <w:sz w:val="24"/>
                <w:szCs w:val="24"/>
              </w:rPr>
              <w:t>组织管理情况</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是否有预决算制度和岗位职责分配</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B62</w:t>
            </w:r>
            <w:r w:rsidRPr="00654E4A">
              <w:rPr>
                <w:rFonts w:ascii="仿宋" w:hAnsi="仿宋" w:cs="宋体" w:hint="eastAsia"/>
                <w:color w:val="000000"/>
                <w:kern w:val="0"/>
                <w:sz w:val="24"/>
                <w:szCs w:val="24"/>
              </w:rPr>
              <w:t>工作开展情况</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通过预算执行进度评价</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B63</w:t>
            </w:r>
            <w:r w:rsidRPr="00654E4A">
              <w:rPr>
                <w:rFonts w:ascii="仿宋" w:hAnsi="仿宋" w:cs="宋体" w:hint="eastAsia"/>
                <w:color w:val="000000"/>
                <w:kern w:val="0"/>
                <w:sz w:val="24"/>
                <w:szCs w:val="24"/>
              </w:rPr>
              <w:t>绩效信息公开</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是否在“双平台”进行公开，内容和时限是否符合要求</w:t>
            </w:r>
          </w:p>
        </w:tc>
      </w:tr>
      <w:tr w:rsidR="000C23D0" w:rsidRPr="00654E4A" w:rsidTr="001E5CF8">
        <w:trPr>
          <w:trHeight w:val="600"/>
        </w:trPr>
        <w:tc>
          <w:tcPr>
            <w:tcW w:w="2268"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w:t>
            </w:r>
            <w:r w:rsidRPr="00654E4A">
              <w:rPr>
                <w:rFonts w:ascii="仿宋" w:hAnsi="仿宋" w:cs="宋体" w:hint="eastAsia"/>
                <w:color w:val="000000"/>
                <w:kern w:val="0"/>
                <w:sz w:val="24"/>
                <w:szCs w:val="24"/>
              </w:rPr>
              <w:t>部门履职</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部门职能履职情况</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50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 xml:space="preserve">C1 </w:t>
            </w:r>
            <w:r w:rsidRPr="00654E4A">
              <w:rPr>
                <w:rFonts w:ascii="仿宋" w:hAnsi="仿宋" w:cs="宋体" w:hint="eastAsia"/>
                <w:color w:val="000000"/>
                <w:kern w:val="0"/>
                <w:sz w:val="24"/>
                <w:szCs w:val="24"/>
              </w:rPr>
              <w:t>安全监督管理工作的统筹协调推进（</w:t>
            </w:r>
            <w:r w:rsidRPr="00654E4A">
              <w:rPr>
                <w:rFonts w:ascii="仿宋" w:hAnsi="仿宋" w:cs="宋体" w:hint="eastAsia"/>
                <w:color w:val="000000"/>
                <w:kern w:val="0"/>
                <w:sz w:val="24"/>
                <w:szCs w:val="24"/>
              </w:rPr>
              <w:t>20</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C11</w:t>
            </w:r>
            <w:r w:rsidRPr="00654E4A">
              <w:rPr>
                <w:rFonts w:ascii="仿宋" w:hAnsi="仿宋" w:cs="宋体" w:hint="eastAsia"/>
                <w:color w:val="000000"/>
                <w:kern w:val="0"/>
                <w:sz w:val="24"/>
                <w:szCs w:val="24"/>
              </w:rPr>
              <w:t>强化安全生产综合治理各项工作，抓好隐患排查整治。</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完成年度监督任务</w:t>
            </w:r>
          </w:p>
        </w:tc>
      </w:tr>
      <w:tr w:rsidR="000C23D0" w:rsidRPr="00654E4A" w:rsidTr="001E5CF8">
        <w:trPr>
          <w:trHeight w:val="600"/>
        </w:trPr>
        <w:tc>
          <w:tcPr>
            <w:tcW w:w="2268" w:type="dxa"/>
            <w:vMerge/>
            <w:shd w:val="clear" w:color="auto" w:fill="auto"/>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shd w:val="clear" w:color="auto" w:fill="auto"/>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rsidP="0001198A">
            <w:pPr>
              <w:widowControl/>
              <w:spacing w:line="300" w:lineRule="auto"/>
              <w:jc w:val="left"/>
              <w:rPr>
                <w:rFonts w:ascii="仿宋" w:hAnsi="仿宋" w:cs="宋体"/>
                <w:kern w:val="0"/>
                <w:sz w:val="24"/>
                <w:szCs w:val="24"/>
              </w:rPr>
            </w:pPr>
            <w:r w:rsidRPr="00654E4A">
              <w:rPr>
                <w:rFonts w:ascii="仿宋" w:hAnsi="仿宋" w:cs="宋体" w:hint="eastAsia"/>
                <w:bCs/>
                <w:kern w:val="0"/>
                <w:sz w:val="24"/>
                <w:szCs w:val="24"/>
              </w:rPr>
              <w:t>C12</w:t>
            </w:r>
            <w:r w:rsidR="0001198A" w:rsidRPr="0001198A">
              <w:rPr>
                <w:rFonts w:ascii="仿宋" w:hAnsi="仿宋" w:cs="宋体"/>
                <w:color w:val="000000"/>
                <w:kern w:val="0"/>
                <w:sz w:val="24"/>
                <w:szCs w:val="24"/>
              </w:rPr>
              <w:t>突出危大工程监管，超规模危大工程关键节点加强监督检查；按照年度计划组织开展</w:t>
            </w:r>
            <w:r w:rsidR="0001198A" w:rsidRPr="0001198A">
              <w:rPr>
                <w:rFonts w:ascii="仿宋" w:hAnsi="仿宋" w:cs="宋体" w:hint="eastAsia"/>
                <w:color w:val="000000"/>
                <w:kern w:val="0"/>
                <w:sz w:val="24"/>
                <w:szCs w:val="24"/>
              </w:rPr>
              <w:t>季度安全生产检查。</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rsidR="000C23D0" w:rsidRPr="001E5CF8" w:rsidRDefault="009721A3">
            <w:pPr>
              <w:widowControl/>
              <w:spacing w:line="300" w:lineRule="auto"/>
              <w:jc w:val="left"/>
              <w:rPr>
                <w:rFonts w:ascii="仿宋" w:hAnsi="仿宋" w:cs="宋体"/>
                <w:kern w:val="0"/>
                <w:sz w:val="24"/>
                <w:szCs w:val="24"/>
              </w:rPr>
            </w:pPr>
            <w:r w:rsidRPr="001E5CF8">
              <w:rPr>
                <w:rFonts w:ascii="仿宋" w:hAnsi="仿宋" w:cs="宋体" w:hint="eastAsia"/>
                <w:bCs/>
                <w:kern w:val="0"/>
                <w:sz w:val="24"/>
                <w:szCs w:val="24"/>
              </w:rPr>
              <w:t>在超规模危大工程关键环节加强监督检查；按年度计划组织季度检查</w:t>
            </w:r>
          </w:p>
        </w:tc>
      </w:tr>
      <w:tr w:rsidR="000C23D0" w:rsidRPr="00654E4A" w:rsidTr="001E5CF8">
        <w:trPr>
          <w:trHeight w:val="600"/>
        </w:trPr>
        <w:tc>
          <w:tcPr>
            <w:tcW w:w="2268" w:type="dxa"/>
            <w:vMerge/>
            <w:shd w:val="clear" w:color="auto" w:fill="auto"/>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shd w:val="clear" w:color="auto" w:fill="auto"/>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bCs/>
                <w:kern w:val="0"/>
                <w:sz w:val="24"/>
                <w:szCs w:val="24"/>
              </w:rPr>
              <w:t>C13</w:t>
            </w:r>
            <w:r w:rsidRPr="00654E4A">
              <w:rPr>
                <w:rFonts w:ascii="仿宋" w:hAnsi="仿宋" w:cs="宋体" w:hint="eastAsia"/>
                <w:bCs/>
                <w:kern w:val="0"/>
                <w:sz w:val="24"/>
                <w:szCs w:val="24"/>
              </w:rPr>
              <w:t>全面推进工程建设安全生产管理最新管理文件落实落地，提升市政工程安全文明标准化整体水平。</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新建工程严格执行安全生产管理相关规定</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C14</w:t>
            </w:r>
            <w:r w:rsidRPr="00654E4A">
              <w:rPr>
                <w:rFonts w:ascii="仿宋" w:hAnsi="仿宋" w:cs="宋体" w:hint="eastAsia"/>
                <w:color w:val="000000"/>
                <w:kern w:val="0"/>
                <w:sz w:val="24"/>
                <w:szCs w:val="24"/>
              </w:rPr>
              <w:t>做好防汛和扫雪除冰防冻应急抢险保障。</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rsidR="000C23D0" w:rsidRPr="00654E4A" w:rsidRDefault="009721A3">
            <w:pPr>
              <w:widowControl/>
              <w:spacing w:line="300" w:lineRule="auto"/>
              <w:jc w:val="left"/>
              <w:rPr>
                <w:rFonts w:ascii="仿宋" w:hAnsi="仿宋" w:cs="宋体"/>
                <w:color w:val="000000"/>
                <w:kern w:val="0"/>
                <w:sz w:val="24"/>
                <w:szCs w:val="24"/>
              </w:rPr>
            </w:pPr>
            <w:r w:rsidRPr="001E5CF8">
              <w:rPr>
                <w:rFonts w:ascii="仿宋" w:hAnsi="仿宋" w:cs="宋体" w:hint="eastAsia"/>
                <w:kern w:val="0"/>
                <w:sz w:val="24"/>
                <w:szCs w:val="24"/>
              </w:rPr>
              <w:t>配合市建委做好</w:t>
            </w:r>
            <w:r w:rsidRPr="001E5CF8">
              <w:rPr>
                <w:rFonts w:ascii="仿宋" w:hAnsi="仿宋" w:cs="宋体"/>
                <w:kern w:val="0"/>
                <w:sz w:val="24"/>
                <w:szCs w:val="24"/>
              </w:rPr>
              <w:t>应急队</w:t>
            </w:r>
            <w:r w:rsidRPr="001E5CF8">
              <w:rPr>
                <w:rFonts w:ascii="仿宋" w:hAnsi="仿宋" w:cs="宋体" w:hint="eastAsia"/>
                <w:kern w:val="0"/>
                <w:sz w:val="24"/>
                <w:szCs w:val="24"/>
              </w:rPr>
              <w:t>的组建和日常管理</w:t>
            </w:r>
            <w:r w:rsidRPr="001E5CF8">
              <w:rPr>
                <w:rFonts w:ascii="仿宋" w:hAnsi="仿宋" w:cs="宋体"/>
                <w:kern w:val="0"/>
                <w:sz w:val="24"/>
                <w:szCs w:val="24"/>
              </w:rPr>
              <w:t>，</w:t>
            </w:r>
            <w:r w:rsidRPr="001E5CF8">
              <w:rPr>
                <w:rFonts w:ascii="仿宋" w:hAnsi="仿宋" w:cs="宋体" w:hint="eastAsia"/>
                <w:kern w:val="0"/>
                <w:sz w:val="24"/>
                <w:szCs w:val="24"/>
              </w:rPr>
              <w:t>落实</w:t>
            </w:r>
            <w:r w:rsidRPr="001E5CF8">
              <w:rPr>
                <w:rFonts w:ascii="仿宋" w:hAnsi="仿宋" w:cs="宋体"/>
                <w:kern w:val="0"/>
                <w:sz w:val="24"/>
                <w:szCs w:val="24"/>
              </w:rPr>
              <w:t>应急保障工作。</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C15</w:t>
            </w:r>
            <w:r w:rsidRPr="00654E4A">
              <w:rPr>
                <w:rFonts w:ascii="仿宋" w:hAnsi="仿宋" w:cs="宋体" w:hint="eastAsia"/>
                <w:color w:val="000000"/>
                <w:kern w:val="0"/>
                <w:sz w:val="24"/>
                <w:szCs w:val="24"/>
              </w:rPr>
              <w:t>全年不发生重大安全生产责任事故</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rsidR="000C23D0" w:rsidRPr="001E5CF8" w:rsidRDefault="00B2237E">
            <w:pPr>
              <w:widowControl/>
              <w:spacing w:line="300" w:lineRule="auto"/>
              <w:jc w:val="left"/>
              <w:rPr>
                <w:rFonts w:ascii="仿宋" w:hAnsi="仿宋" w:cs="宋体"/>
                <w:kern w:val="0"/>
                <w:sz w:val="24"/>
                <w:szCs w:val="24"/>
              </w:rPr>
            </w:pPr>
            <w:r w:rsidRPr="001E5CF8">
              <w:rPr>
                <w:rFonts w:ascii="仿宋" w:hAnsi="仿宋" w:cs="宋体" w:hint="eastAsia"/>
                <w:kern w:val="0"/>
                <w:sz w:val="24"/>
                <w:szCs w:val="24"/>
              </w:rPr>
              <w:t>在建市政工程无重大以上责任事故</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C2</w:t>
            </w:r>
            <w:r w:rsidRPr="00654E4A">
              <w:rPr>
                <w:rFonts w:ascii="仿宋" w:hAnsi="仿宋" w:cs="宋体" w:hint="eastAsia"/>
                <w:color w:val="000000"/>
                <w:kern w:val="0"/>
                <w:sz w:val="24"/>
                <w:szCs w:val="24"/>
              </w:rPr>
              <w:t>质量监督管理工作的统筹协调推进（</w:t>
            </w:r>
            <w:r w:rsidRPr="00654E4A">
              <w:rPr>
                <w:rFonts w:ascii="仿宋" w:hAnsi="仿宋" w:cs="宋体" w:hint="eastAsia"/>
                <w:color w:val="000000"/>
                <w:kern w:val="0"/>
                <w:sz w:val="24"/>
                <w:szCs w:val="24"/>
              </w:rPr>
              <w:t>21</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C21</w:t>
            </w:r>
            <w:r w:rsidRPr="00654E4A">
              <w:rPr>
                <w:rFonts w:ascii="仿宋" w:hAnsi="仿宋" w:cs="宋体" w:hint="eastAsia"/>
                <w:color w:val="000000"/>
                <w:kern w:val="0"/>
                <w:sz w:val="24"/>
                <w:szCs w:val="24"/>
              </w:rPr>
              <w:t>推动市政监管和服务工作高质量发展，进一步规范质量行为。</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完成年度监督任务</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shd w:val="clear" w:color="auto" w:fill="auto"/>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bCs/>
                <w:kern w:val="0"/>
                <w:sz w:val="24"/>
                <w:szCs w:val="24"/>
              </w:rPr>
              <w:t>C22</w:t>
            </w:r>
            <w:r w:rsidRPr="00654E4A">
              <w:rPr>
                <w:rFonts w:ascii="仿宋" w:hAnsi="仿宋" w:cs="宋体" w:hint="eastAsia"/>
                <w:bCs/>
                <w:kern w:val="0"/>
                <w:sz w:val="24"/>
                <w:szCs w:val="24"/>
              </w:rPr>
              <w:t>组织开展质量品质提升专项检查，做好“扬子杯”检查推荐工作，推动全市市政工程现场质量水平提升。</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rsidR="000C23D0" w:rsidRPr="001E5CF8" w:rsidRDefault="00B2237E">
            <w:pPr>
              <w:widowControl/>
              <w:spacing w:line="300" w:lineRule="auto"/>
              <w:jc w:val="left"/>
              <w:rPr>
                <w:rFonts w:ascii="仿宋" w:hAnsi="仿宋" w:cs="宋体"/>
                <w:kern w:val="0"/>
                <w:sz w:val="24"/>
                <w:szCs w:val="24"/>
              </w:rPr>
            </w:pPr>
            <w:r w:rsidRPr="001E5CF8">
              <w:rPr>
                <w:rFonts w:ascii="仿宋" w:hAnsi="仿宋" w:cs="宋体" w:hint="eastAsia"/>
                <w:bCs/>
                <w:kern w:val="0"/>
                <w:sz w:val="24"/>
                <w:szCs w:val="24"/>
              </w:rPr>
              <w:t>根据上级安排做好相关检查和推荐工作。</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C23</w:t>
            </w:r>
            <w:r w:rsidRPr="00654E4A">
              <w:rPr>
                <w:rFonts w:ascii="仿宋" w:hAnsi="仿宋" w:cs="宋体" w:hint="eastAsia"/>
                <w:color w:val="000000"/>
                <w:kern w:val="0"/>
                <w:sz w:val="24"/>
                <w:szCs w:val="24"/>
              </w:rPr>
              <w:t>开展监督业务和提高监督能力研究，提升信息化、标准化水平。</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完成监管</w:t>
            </w:r>
            <w:r w:rsidRPr="00654E4A">
              <w:rPr>
                <w:rFonts w:ascii="仿宋" w:hAnsi="仿宋" w:cs="宋体"/>
                <w:color w:val="000000"/>
                <w:kern w:val="0"/>
                <w:sz w:val="24"/>
                <w:szCs w:val="24"/>
              </w:rPr>
              <w:t>系统和问题库</w:t>
            </w:r>
            <w:r w:rsidRPr="00654E4A">
              <w:rPr>
                <w:rFonts w:ascii="仿宋" w:hAnsi="仿宋" w:cs="宋体" w:hint="eastAsia"/>
                <w:color w:val="000000"/>
                <w:kern w:val="0"/>
                <w:sz w:val="24"/>
                <w:szCs w:val="24"/>
              </w:rPr>
              <w:t>建设</w:t>
            </w:r>
            <w:r w:rsidRPr="00654E4A">
              <w:rPr>
                <w:rFonts w:ascii="仿宋" w:hAnsi="仿宋" w:cs="宋体"/>
                <w:color w:val="000000"/>
                <w:kern w:val="0"/>
                <w:sz w:val="24"/>
                <w:szCs w:val="24"/>
              </w:rPr>
              <w:t>，</w:t>
            </w:r>
            <w:r w:rsidRPr="00654E4A">
              <w:rPr>
                <w:rFonts w:ascii="仿宋" w:hAnsi="仿宋" w:cs="宋体" w:hint="eastAsia"/>
                <w:color w:val="000000"/>
                <w:kern w:val="0"/>
                <w:sz w:val="24"/>
                <w:szCs w:val="24"/>
              </w:rPr>
              <w:t>按照材料登记备案、监督抽检等文件开展监管工作。</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bCs/>
                <w:kern w:val="0"/>
                <w:sz w:val="24"/>
                <w:szCs w:val="24"/>
              </w:rPr>
              <w:t>C24</w:t>
            </w:r>
            <w:r w:rsidRPr="00654E4A">
              <w:rPr>
                <w:rFonts w:ascii="仿宋" w:hAnsi="仿宋" w:cs="宋体" w:hint="eastAsia"/>
                <w:bCs/>
                <w:kern w:val="0"/>
                <w:sz w:val="24"/>
                <w:szCs w:val="24"/>
              </w:rPr>
              <w:t>推动质量监督工作规范化，不断提升质量监督管理水平。</w:t>
            </w:r>
          </w:p>
        </w:tc>
        <w:tc>
          <w:tcPr>
            <w:tcW w:w="831" w:type="dxa"/>
            <w:shd w:val="clear" w:color="auto" w:fill="auto"/>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832" w:type="dxa"/>
            <w:vAlign w:val="center"/>
          </w:tcPr>
          <w:p w:rsidR="000C23D0" w:rsidRPr="00654E4A" w:rsidRDefault="00A10D60">
            <w:pPr>
              <w:widowControl/>
              <w:spacing w:line="300" w:lineRule="auto"/>
              <w:jc w:val="center"/>
              <w:rPr>
                <w:rFonts w:ascii="仿宋" w:hAnsi="仿宋" w:cs="宋体"/>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rsidR="000C23D0" w:rsidRPr="00654E4A" w:rsidRDefault="00A10D60">
            <w:pPr>
              <w:widowControl/>
              <w:spacing w:line="300" w:lineRule="auto"/>
              <w:jc w:val="left"/>
              <w:rPr>
                <w:rFonts w:ascii="仿宋" w:hAnsi="仿宋" w:cs="宋体"/>
                <w:kern w:val="0"/>
                <w:sz w:val="24"/>
                <w:szCs w:val="24"/>
              </w:rPr>
            </w:pPr>
            <w:r w:rsidRPr="00654E4A">
              <w:rPr>
                <w:rFonts w:ascii="仿宋" w:hAnsi="仿宋" w:cs="宋体" w:hint="eastAsia"/>
                <w:bCs/>
                <w:kern w:val="0"/>
                <w:sz w:val="24"/>
                <w:szCs w:val="24"/>
              </w:rPr>
              <w:t>完成质量管理档案修订和和质量监管问题库修订</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C25</w:t>
            </w:r>
            <w:r w:rsidRPr="00654E4A">
              <w:rPr>
                <w:rFonts w:ascii="仿宋" w:hAnsi="仿宋" w:cs="宋体" w:hint="eastAsia"/>
                <w:color w:val="000000"/>
                <w:kern w:val="0"/>
                <w:sz w:val="24"/>
                <w:szCs w:val="24"/>
              </w:rPr>
              <w:t>市政工程材料质量管理方法研究、创新监管方式。</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5</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5</w:t>
            </w:r>
          </w:p>
        </w:tc>
        <w:tc>
          <w:tcPr>
            <w:tcW w:w="318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按照市政工程材料管理相关文件，应用材料管理信息化系统，创新工程材料管理方式。</w:t>
            </w:r>
          </w:p>
        </w:tc>
      </w:tr>
      <w:tr w:rsidR="000C23D0" w:rsidRPr="00654E4A" w:rsidTr="001E5CF8">
        <w:trPr>
          <w:trHeight w:val="600"/>
        </w:trPr>
        <w:tc>
          <w:tcPr>
            <w:tcW w:w="2268" w:type="dxa"/>
            <w:vMerge/>
            <w:vAlign w:val="center"/>
          </w:tcPr>
          <w:p w:rsidR="000C23D0" w:rsidRPr="00654E4A" w:rsidRDefault="000C23D0">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C3</w:t>
            </w:r>
            <w:r w:rsidRPr="00654E4A">
              <w:rPr>
                <w:rFonts w:ascii="仿宋" w:hAnsi="仿宋" w:cs="宋体" w:hint="eastAsia"/>
                <w:color w:val="000000"/>
                <w:kern w:val="0"/>
                <w:sz w:val="24"/>
                <w:szCs w:val="24"/>
              </w:rPr>
              <w:t>市场监督管理工作统筹协调推进（</w:t>
            </w:r>
            <w:r w:rsidRPr="00654E4A">
              <w:rPr>
                <w:rFonts w:ascii="仿宋" w:hAnsi="仿宋" w:cs="宋体" w:hint="eastAsia"/>
                <w:color w:val="000000"/>
                <w:kern w:val="0"/>
                <w:sz w:val="24"/>
                <w:szCs w:val="24"/>
              </w:rPr>
              <w:t>4</w:t>
            </w:r>
            <w:r w:rsidRPr="00654E4A">
              <w:rPr>
                <w:rFonts w:ascii="仿宋" w:hAnsi="仿宋" w:cs="宋体" w:hint="eastAsia"/>
                <w:color w:val="000000"/>
                <w:kern w:val="0"/>
                <w:sz w:val="24"/>
                <w:szCs w:val="24"/>
              </w:rPr>
              <w:t>分）</w:t>
            </w:r>
          </w:p>
        </w:tc>
        <w:tc>
          <w:tcPr>
            <w:tcW w:w="3828" w:type="dxa"/>
            <w:shd w:val="clear" w:color="auto" w:fill="auto"/>
            <w:vAlign w:val="center"/>
          </w:tcPr>
          <w:p w:rsidR="000C23D0" w:rsidRPr="00654E4A" w:rsidRDefault="00A10D60">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C31</w:t>
            </w:r>
            <w:r w:rsidRPr="00654E4A">
              <w:rPr>
                <w:rFonts w:ascii="仿宋" w:hAnsi="仿宋" w:cs="宋体" w:hint="eastAsia"/>
                <w:color w:val="000000"/>
                <w:kern w:val="0"/>
                <w:sz w:val="24"/>
                <w:szCs w:val="24"/>
              </w:rPr>
              <w:t>开展</w:t>
            </w:r>
            <w:r w:rsidR="00A93242">
              <w:rPr>
                <w:rFonts w:ascii="仿宋" w:hAnsi="仿宋" w:cs="宋体" w:hint="eastAsia"/>
                <w:color w:val="000000"/>
                <w:kern w:val="0"/>
                <w:sz w:val="24"/>
                <w:szCs w:val="24"/>
              </w:rPr>
              <w:t>建筑业企业现场</w:t>
            </w:r>
            <w:r w:rsidR="00A93242" w:rsidRPr="00654E4A">
              <w:rPr>
                <w:rFonts w:ascii="仿宋" w:hAnsi="仿宋" w:cs="宋体" w:hint="eastAsia"/>
                <w:color w:val="000000"/>
                <w:kern w:val="0"/>
                <w:sz w:val="24"/>
                <w:szCs w:val="24"/>
              </w:rPr>
              <w:t>核查，</w:t>
            </w:r>
            <w:r w:rsidR="00A93242">
              <w:rPr>
                <w:rFonts w:ascii="仿宋" w:hAnsi="仿宋" w:cs="宋体" w:hint="eastAsia"/>
                <w:color w:val="000000"/>
                <w:kern w:val="0"/>
                <w:sz w:val="24"/>
                <w:szCs w:val="24"/>
              </w:rPr>
              <w:t>配合完成</w:t>
            </w:r>
            <w:r w:rsidR="00A93242" w:rsidRPr="00654E4A">
              <w:rPr>
                <w:rFonts w:ascii="仿宋" w:hAnsi="仿宋" w:cs="宋体" w:hint="eastAsia"/>
                <w:color w:val="000000"/>
                <w:kern w:val="0"/>
                <w:sz w:val="24"/>
                <w:szCs w:val="24"/>
              </w:rPr>
              <w:t>资质</w:t>
            </w:r>
            <w:r w:rsidR="00A93242">
              <w:rPr>
                <w:rFonts w:ascii="仿宋" w:hAnsi="仿宋" w:cs="宋体" w:hint="eastAsia"/>
                <w:color w:val="000000"/>
                <w:kern w:val="0"/>
                <w:sz w:val="24"/>
                <w:szCs w:val="24"/>
              </w:rPr>
              <w:t>延续工作</w:t>
            </w:r>
            <w:r w:rsidR="00A93242" w:rsidRPr="00654E4A">
              <w:rPr>
                <w:rFonts w:ascii="仿宋" w:hAnsi="仿宋" w:cs="宋体" w:hint="eastAsia"/>
                <w:color w:val="000000"/>
                <w:kern w:val="0"/>
                <w:sz w:val="24"/>
                <w:szCs w:val="24"/>
              </w:rPr>
              <w:t>。</w:t>
            </w:r>
          </w:p>
        </w:tc>
        <w:tc>
          <w:tcPr>
            <w:tcW w:w="831" w:type="dxa"/>
            <w:shd w:val="clear" w:color="auto" w:fill="auto"/>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0C23D0" w:rsidRPr="00654E4A" w:rsidRDefault="00A10D60">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rsidR="000C23D0" w:rsidRPr="00654E4A" w:rsidRDefault="00A93242">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完成</w:t>
            </w:r>
            <w:r>
              <w:rPr>
                <w:rFonts w:ascii="仿宋" w:hAnsi="仿宋" w:cs="宋体" w:hint="eastAsia"/>
                <w:color w:val="000000"/>
                <w:kern w:val="0"/>
                <w:sz w:val="24"/>
                <w:szCs w:val="24"/>
              </w:rPr>
              <w:t>上报企业的现场核查工作。</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A93242" w:rsidRPr="00654E4A" w:rsidRDefault="00A93242" w:rsidP="00A93242">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C32</w:t>
            </w:r>
            <w:r>
              <w:rPr>
                <w:rFonts w:ascii="仿宋" w:hAnsi="仿宋" w:cs="宋体" w:hint="eastAsia"/>
                <w:color w:val="000000"/>
                <w:kern w:val="0"/>
                <w:sz w:val="24"/>
                <w:szCs w:val="24"/>
              </w:rPr>
              <w:t>开展监督工作对市政工程</w:t>
            </w:r>
            <w:r w:rsidRPr="00654E4A">
              <w:rPr>
                <w:rFonts w:ascii="仿宋" w:hAnsi="仿宋" w:cs="宋体" w:hint="eastAsia"/>
                <w:color w:val="000000"/>
                <w:kern w:val="0"/>
                <w:sz w:val="24"/>
                <w:szCs w:val="24"/>
              </w:rPr>
              <w:t>市场行为</w:t>
            </w:r>
            <w:r>
              <w:rPr>
                <w:rFonts w:ascii="仿宋" w:hAnsi="仿宋" w:cs="宋体" w:hint="eastAsia"/>
                <w:color w:val="000000"/>
                <w:kern w:val="0"/>
                <w:sz w:val="24"/>
                <w:szCs w:val="24"/>
              </w:rPr>
              <w:t>进行检查</w:t>
            </w:r>
            <w:r w:rsidRPr="00654E4A">
              <w:rPr>
                <w:rFonts w:ascii="仿宋" w:hAnsi="仿宋" w:cs="宋体" w:hint="eastAsia"/>
                <w:color w:val="000000"/>
                <w:kern w:val="0"/>
                <w:sz w:val="24"/>
                <w:szCs w:val="24"/>
              </w:rPr>
              <w:t>。</w:t>
            </w:r>
          </w:p>
        </w:tc>
        <w:tc>
          <w:tcPr>
            <w:tcW w:w="831" w:type="dxa"/>
            <w:shd w:val="clear" w:color="auto" w:fill="auto"/>
            <w:vAlign w:val="center"/>
          </w:tcPr>
          <w:p w:rsidR="00A93242" w:rsidRPr="00654E4A" w:rsidRDefault="00A93242">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rsidR="00A93242" w:rsidRPr="00654E4A" w:rsidRDefault="00A93242">
            <w:pPr>
              <w:widowControl/>
              <w:spacing w:line="300" w:lineRule="auto"/>
              <w:jc w:val="center"/>
              <w:rPr>
                <w:rFonts w:ascii="仿宋" w:hAnsi="仿宋" w:cs="宋体"/>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rsidR="00A93242" w:rsidRPr="00654E4A" w:rsidRDefault="00A93242" w:rsidP="00463A38">
            <w:pPr>
              <w:widowControl/>
              <w:spacing w:line="300" w:lineRule="auto"/>
              <w:jc w:val="left"/>
              <w:rPr>
                <w:rFonts w:ascii="仿宋" w:hAnsi="仿宋" w:cs="宋体"/>
                <w:color w:val="000000"/>
                <w:kern w:val="0"/>
                <w:sz w:val="24"/>
                <w:szCs w:val="24"/>
              </w:rPr>
            </w:pPr>
            <w:r>
              <w:rPr>
                <w:rFonts w:ascii="仿宋" w:hAnsi="仿宋" w:cs="宋体" w:hint="eastAsia"/>
                <w:color w:val="000000"/>
                <w:kern w:val="0"/>
                <w:sz w:val="24"/>
                <w:szCs w:val="24"/>
              </w:rPr>
              <w:t>完成相应项目的检查及处置工作。</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vMerge w:val="restart"/>
            <w:shd w:val="clear" w:color="auto" w:fill="auto"/>
            <w:vAlign w:val="center"/>
          </w:tcPr>
          <w:p w:rsidR="00A93242" w:rsidRPr="00654E4A" w:rsidRDefault="00A93242">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C4</w:t>
            </w:r>
            <w:r w:rsidRPr="00654E4A">
              <w:rPr>
                <w:rFonts w:ascii="仿宋" w:hAnsi="仿宋" w:cs="宋体" w:hint="eastAsia"/>
                <w:color w:val="000000"/>
                <w:kern w:val="0"/>
                <w:sz w:val="24"/>
                <w:szCs w:val="24"/>
              </w:rPr>
              <w:t>行政执法工作（</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828" w:type="dxa"/>
            <w:shd w:val="clear" w:color="auto" w:fill="auto"/>
            <w:vAlign w:val="center"/>
          </w:tcPr>
          <w:p w:rsidR="00A93242" w:rsidRPr="00654E4A" w:rsidRDefault="00A93242">
            <w:pPr>
              <w:widowControl/>
              <w:spacing w:line="300" w:lineRule="auto"/>
              <w:jc w:val="left"/>
              <w:rPr>
                <w:rFonts w:ascii="仿宋" w:hAnsi="仿宋" w:cs="宋体"/>
                <w:color w:val="000000"/>
                <w:kern w:val="0"/>
                <w:sz w:val="24"/>
                <w:szCs w:val="24"/>
              </w:rPr>
            </w:pPr>
            <w:r w:rsidRPr="00654E4A">
              <w:rPr>
                <w:rFonts w:hint="eastAsia"/>
              </w:rPr>
              <w:t>C41</w:t>
            </w:r>
            <w:r w:rsidRPr="00654E4A">
              <w:t>行政处罚、亮牌警示程序是否合规，是否办理完结</w:t>
            </w:r>
          </w:p>
        </w:tc>
        <w:tc>
          <w:tcPr>
            <w:tcW w:w="831" w:type="dxa"/>
            <w:shd w:val="clear" w:color="auto" w:fill="auto"/>
            <w:vAlign w:val="center"/>
          </w:tcPr>
          <w:p w:rsidR="00A93242" w:rsidRPr="00654E4A" w:rsidRDefault="00E37026">
            <w:pPr>
              <w:widowControl/>
              <w:spacing w:line="300" w:lineRule="auto"/>
              <w:jc w:val="center"/>
              <w:rPr>
                <w:rFonts w:ascii="仿宋" w:hAnsi="仿宋" w:cs="宋体"/>
                <w:color w:val="000000"/>
                <w:kern w:val="0"/>
                <w:sz w:val="24"/>
                <w:szCs w:val="24"/>
              </w:rPr>
            </w:pPr>
            <w:r>
              <w:rPr>
                <w:rFonts w:ascii="仿宋" w:hAnsi="仿宋" w:cs="宋体" w:hint="eastAsia"/>
                <w:color w:val="000000"/>
                <w:kern w:val="0"/>
                <w:sz w:val="24"/>
                <w:szCs w:val="24"/>
              </w:rPr>
              <w:t>4</w:t>
            </w:r>
          </w:p>
        </w:tc>
        <w:tc>
          <w:tcPr>
            <w:tcW w:w="832" w:type="dxa"/>
            <w:vAlign w:val="center"/>
          </w:tcPr>
          <w:p w:rsidR="00A93242" w:rsidRPr="00654E4A" w:rsidRDefault="00E37026">
            <w:pPr>
              <w:widowControl/>
              <w:spacing w:line="300" w:lineRule="auto"/>
              <w:jc w:val="center"/>
              <w:rPr>
                <w:rFonts w:ascii="仿宋" w:hAnsi="仿宋" w:cs="宋体"/>
                <w:color w:val="000000"/>
                <w:kern w:val="0"/>
                <w:sz w:val="24"/>
                <w:szCs w:val="24"/>
              </w:rPr>
            </w:pPr>
            <w:r>
              <w:rPr>
                <w:rFonts w:ascii="仿宋" w:hAnsi="仿宋" w:cs="宋体" w:hint="eastAsia"/>
                <w:color w:val="000000"/>
                <w:kern w:val="0"/>
                <w:sz w:val="24"/>
                <w:szCs w:val="24"/>
              </w:rPr>
              <w:t>4</w:t>
            </w:r>
          </w:p>
        </w:tc>
        <w:tc>
          <w:tcPr>
            <w:tcW w:w="3188" w:type="dxa"/>
            <w:shd w:val="clear" w:color="auto" w:fill="auto"/>
            <w:vAlign w:val="center"/>
          </w:tcPr>
          <w:p w:rsidR="00A93242" w:rsidRPr="00654E4A" w:rsidRDefault="00A93242">
            <w:pPr>
              <w:widowControl/>
              <w:spacing w:line="300" w:lineRule="auto"/>
              <w:jc w:val="left"/>
              <w:rPr>
                <w:rFonts w:ascii="仿宋" w:hAnsi="仿宋" w:cs="宋体"/>
                <w:kern w:val="0"/>
                <w:sz w:val="24"/>
                <w:szCs w:val="24"/>
              </w:rPr>
            </w:pPr>
            <w:r w:rsidRPr="00654E4A">
              <w:rPr>
                <w:rFonts w:ascii="仿宋" w:hAnsi="仿宋" w:cs="宋体"/>
                <w:kern w:val="0"/>
                <w:sz w:val="24"/>
                <w:szCs w:val="24"/>
              </w:rPr>
              <w:t>行政处罚、亮牌警示程序合规、按时间节点办理完结</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vMerge/>
            <w:shd w:val="clear" w:color="auto" w:fill="auto"/>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828" w:type="dxa"/>
            <w:shd w:val="clear" w:color="auto" w:fill="auto"/>
            <w:vAlign w:val="center"/>
          </w:tcPr>
          <w:p w:rsidR="00A93242" w:rsidRPr="00654E4A" w:rsidRDefault="00A93242" w:rsidP="00463A38">
            <w:pPr>
              <w:widowControl/>
              <w:spacing w:line="300" w:lineRule="auto"/>
              <w:jc w:val="left"/>
            </w:pPr>
            <w:r>
              <w:rPr>
                <w:rFonts w:hint="eastAsia"/>
              </w:rPr>
              <w:t>C42</w:t>
            </w:r>
            <w:r>
              <w:t>执法工作宣传、培训</w:t>
            </w:r>
          </w:p>
        </w:tc>
        <w:tc>
          <w:tcPr>
            <w:tcW w:w="831" w:type="dxa"/>
            <w:shd w:val="clear" w:color="auto" w:fill="auto"/>
            <w:vAlign w:val="center"/>
          </w:tcPr>
          <w:p w:rsidR="00A93242" w:rsidRPr="00654E4A" w:rsidRDefault="00E37026">
            <w:pPr>
              <w:widowControl/>
              <w:spacing w:line="300" w:lineRule="auto"/>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832" w:type="dxa"/>
            <w:vAlign w:val="center"/>
          </w:tcPr>
          <w:p w:rsidR="00A93242" w:rsidRPr="00654E4A" w:rsidRDefault="00E37026">
            <w:pPr>
              <w:widowControl/>
              <w:spacing w:line="300" w:lineRule="auto"/>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188" w:type="dxa"/>
            <w:shd w:val="clear" w:color="auto" w:fill="auto"/>
            <w:vAlign w:val="center"/>
          </w:tcPr>
          <w:p w:rsidR="00A93242" w:rsidRPr="00654E4A" w:rsidRDefault="00A93242">
            <w:pPr>
              <w:widowControl/>
              <w:spacing w:line="300" w:lineRule="auto"/>
              <w:jc w:val="left"/>
              <w:rPr>
                <w:rFonts w:ascii="仿宋" w:hAnsi="仿宋" w:cs="宋体"/>
                <w:kern w:val="0"/>
                <w:sz w:val="24"/>
                <w:szCs w:val="24"/>
              </w:rPr>
            </w:pPr>
            <w:r>
              <w:rPr>
                <w:rFonts w:ascii="仿宋" w:hAnsi="仿宋" w:cs="宋体"/>
                <w:kern w:val="0"/>
                <w:sz w:val="24"/>
                <w:szCs w:val="24"/>
              </w:rPr>
              <w:t>开展法律法规宣贯、培训活动</w:t>
            </w:r>
          </w:p>
        </w:tc>
      </w:tr>
      <w:tr w:rsidR="00A93242" w:rsidRPr="00654E4A" w:rsidTr="001E5CF8">
        <w:trPr>
          <w:trHeight w:val="600"/>
        </w:trPr>
        <w:tc>
          <w:tcPr>
            <w:tcW w:w="2268" w:type="dxa"/>
            <w:vMerge w:val="restart"/>
            <w:shd w:val="clear" w:color="auto" w:fill="auto"/>
            <w:noWrap/>
            <w:vAlign w:val="center"/>
          </w:tcPr>
          <w:p w:rsidR="00A93242" w:rsidRPr="00654E4A" w:rsidRDefault="00A93242">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D</w:t>
            </w:r>
            <w:r w:rsidRPr="00654E4A">
              <w:rPr>
                <w:rFonts w:ascii="仿宋" w:hAnsi="仿宋" w:cs="宋体" w:hint="eastAsia"/>
                <w:color w:val="000000"/>
                <w:kern w:val="0"/>
                <w:sz w:val="24"/>
                <w:szCs w:val="24"/>
              </w:rPr>
              <w:t>履职绩效（</w:t>
            </w:r>
            <w:r w:rsidRPr="00654E4A">
              <w:rPr>
                <w:rFonts w:ascii="仿宋" w:hAnsi="仿宋" w:cs="宋体" w:hint="eastAsia"/>
                <w:color w:val="000000"/>
                <w:kern w:val="0"/>
                <w:sz w:val="24"/>
                <w:szCs w:val="24"/>
              </w:rPr>
              <w:t>15</w:t>
            </w:r>
            <w:r w:rsidRPr="00654E4A">
              <w:rPr>
                <w:rFonts w:ascii="仿宋" w:hAnsi="仿宋" w:cs="宋体" w:hint="eastAsia"/>
                <w:color w:val="000000"/>
                <w:kern w:val="0"/>
                <w:sz w:val="24"/>
                <w:szCs w:val="24"/>
              </w:rPr>
              <w:t>）</w:t>
            </w: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D1</w:t>
            </w:r>
            <w:r w:rsidRPr="00654E4A">
              <w:rPr>
                <w:rFonts w:ascii="Times New Roman" w:hAnsi="Times New Roman" w:cs="Times New Roman"/>
                <w:color w:val="000000"/>
                <w:kern w:val="0"/>
                <w:sz w:val="24"/>
                <w:szCs w:val="24"/>
              </w:rPr>
              <w:t>经济效益（</w:t>
            </w:r>
            <w:r w:rsidRPr="00654E4A">
              <w:rPr>
                <w:rFonts w:ascii="Times New Roman" w:hAnsi="Times New Roman" w:cs="Times New Roman" w:hint="eastAsia"/>
                <w:color w:val="000000"/>
                <w:kern w:val="0"/>
                <w:sz w:val="24"/>
                <w:szCs w:val="24"/>
              </w:rPr>
              <w:t>3</w:t>
            </w:r>
            <w:r w:rsidRPr="00654E4A">
              <w:rPr>
                <w:rFonts w:ascii="Times New Roman" w:hAnsi="Times New Roman" w:cs="Times New Roman"/>
                <w:color w:val="000000"/>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促进工程成本节约</w:t>
            </w:r>
          </w:p>
        </w:tc>
        <w:tc>
          <w:tcPr>
            <w:tcW w:w="831" w:type="dxa"/>
            <w:shd w:val="clear" w:color="auto" w:fill="auto"/>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832" w:type="dxa"/>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3188" w:type="dxa"/>
            <w:shd w:val="clear" w:color="auto" w:fill="auto"/>
            <w:vAlign w:val="center"/>
          </w:tcPr>
          <w:p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通过工程质量安全管理确保工程返工、加固等成本减少</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D2</w:t>
            </w:r>
            <w:r w:rsidRPr="00654E4A">
              <w:rPr>
                <w:rFonts w:ascii="Times New Roman" w:hAnsi="Times New Roman" w:cs="Times New Roman"/>
                <w:color w:val="000000"/>
                <w:kern w:val="0"/>
                <w:sz w:val="24"/>
                <w:szCs w:val="24"/>
              </w:rPr>
              <w:t>社会效益（</w:t>
            </w:r>
            <w:r w:rsidRPr="00654E4A">
              <w:rPr>
                <w:rFonts w:ascii="Times New Roman" w:hAnsi="Times New Roman" w:cs="Times New Roman" w:hint="eastAsia"/>
                <w:color w:val="000000"/>
                <w:kern w:val="0"/>
                <w:sz w:val="24"/>
                <w:szCs w:val="24"/>
              </w:rPr>
              <w:t>3</w:t>
            </w:r>
            <w:r w:rsidRPr="00654E4A">
              <w:rPr>
                <w:rFonts w:ascii="Times New Roman" w:hAnsi="Times New Roman" w:cs="Times New Roman"/>
                <w:color w:val="000000"/>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促进居民交通出行便捷</w:t>
            </w:r>
          </w:p>
        </w:tc>
        <w:tc>
          <w:tcPr>
            <w:tcW w:w="831" w:type="dxa"/>
            <w:shd w:val="clear" w:color="auto" w:fill="auto"/>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832" w:type="dxa"/>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3188" w:type="dxa"/>
            <w:shd w:val="clear" w:color="auto" w:fill="auto"/>
            <w:vAlign w:val="center"/>
          </w:tcPr>
          <w:p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市政</w:t>
            </w:r>
            <w:r w:rsidRPr="00654E4A">
              <w:rPr>
                <w:rFonts w:ascii="Times New Roman" w:hAnsi="Times New Roman" w:cs="Times New Roman"/>
                <w:color w:val="000000"/>
                <w:kern w:val="0"/>
                <w:sz w:val="24"/>
                <w:szCs w:val="24"/>
              </w:rPr>
              <w:t>工程达到正常工程进度</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D3</w:t>
            </w:r>
            <w:r w:rsidRPr="00654E4A">
              <w:rPr>
                <w:rFonts w:ascii="Times New Roman" w:hAnsi="Times New Roman" w:cs="Times New Roman"/>
                <w:color w:val="000000"/>
                <w:kern w:val="0"/>
                <w:sz w:val="24"/>
                <w:szCs w:val="24"/>
              </w:rPr>
              <w:t>生态效益（</w:t>
            </w:r>
            <w:r w:rsidRPr="00654E4A">
              <w:rPr>
                <w:rFonts w:ascii="Times New Roman" w:hAnsi="Times New Roman" w:cs="Times New Roman" w:hint="eastAsia"/>
                <w:color w:val="000000"/>
                <w:kern w:val="0"/>
                <w:sz w:val="24"/>
                <w:szCs w:val="24"/>
              </w:rPr>
              <w:t>5</w:t>
            </w:r>
            <w:r w:rsidRPr="00654E4A">
              <w:rPr>
                <w:rFonts w:ascii="Times New Roman" w:hAnsi="Times New Roman" w:cs="Times New Roman"/>
                <w:color w:val="000000"/>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监督覆盖率</w:t>
            </w:r>
          </w:p>
        </w:tc>
        <w:tc>
          <w:tcPr>
            <w:tcW w:w="831" w:type="dxa"/>
            <w:shd w:val="clear" w:color="auto" w:fill="auto"/>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5</w:t>
            </w:r>
          </w:p>
        </w:tc>
        <w:tc>
          <w:tcPr>
            <w:tcW w:w="832" w:type="dxa"/>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5</w:t>
            </w:r>
          </w:p>
        </w:tc>
        <w:tc>
          <w:tcPr>
            <w:tcW w:w="3188" w:type="dxa"/>
            <w:shd w:val="clear" w:color="auto" w:fill="auto"/>
            <w:vAlign w:val="center"/>
          </w:tcPr>
          <w:p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在建工程监督覆盖率达</w:t>
            </w:r>
            <w:r w:rsidRPr="00654E4A">
              <w:rPr>
                <w:rFonts w:ascii="Times New Roman" w:hAnsi="Times New Roman" w:cs="Times New Roman"/>
                <w:color w:val="000000"/>
                <w:kern w:val="0"/>
                <w:sz w:val="24"/>
                <w:szCs w:val="24"/>
              </w:rPr>
              <w:t>100%</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D4</w:t>
            </w:r>
            <w:r w:rsidRPr="00654E4A">
              <w:rPr>
                <w:rFonts w:ascii="Times New Roman" w:hAnsi="Times New Roman" w:cs="Times New Roman"/>
                <w:color w:val="000000"/>
                <w:kern w:val="0"/>
                <w:sz w:val="24"/>
                <w:szCs w:val="24"/>
              </w:rPr>
              <w:t>满意度（</w:t>
            </w:r>
            <w:r w:rsidRPr="00654E4A">
              <w:rPr>
                <w:rFonts w:ascii="Times New Roman" w:hAnsi="Times New Roman" w:cs="Times New Roman" w:hint="eastAsia"/>
                <w:color w:val="000000"/>
                <w:kern w:val="0"/>
                <w:sz w:val="24"/>
                <w:szCs w:val="24"/>
              </w:rPr>
              <w:t>4</w:t>
            </w:r>
            <w:r w:rsidRPr="00654E4A">
              <w:rPr>
                <w:rFonts w:ascii="Times New Roman" w:hAnsi="Times New Roman" w:cs="Times New Roman"/>
                <w:color w:val="000000"/>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人民群众的满意度是否提升</w:t>
            </w:r>
          </w:p>
        </w:tc>
        <w:tc>
          <w:tcPr>
            <w:tcW w:w="831" w:type="dxa"/>
            <w:shd w:val="clear" w:color="auto" w:fill="auto"/>
            <w:vAlign w:val="center"/>
          </w:tcPr>
          <w:p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eastAsia="仿宋" w:hAnsi="Times New Roman" w:cs="Times New Roman" w:hint="eastAsia"/>
                <w:color w:val="000000"/>
                <w:kern w:val="0"/>
                <w:sz w:val="24"/>
                <w:szCs w:val="24"/>
              </w:rPr>
              <w:t>4</w:t>
            </w:r>
          </w:p>
        </w:tc>
        <w:tc>
          <w:tcPr>
            <w:tcW w:w="832" w:type="dxa"/>
            <w:vAlign w:val="center"/>
          </w:tcPr>
          <w:p w:rsidR="00A93242" w:rsidRPr="00654E4A" w:rsidRDefault="00D747B2">
            <w:pPr>
              <w:widowControl/>
              <w:jc w:val="center"/>
              <w:rPr>
                <w:rFonts w:ascii="Times New Roman" w:eastAsia="仿宋" w:hAnsi="Times New Roman" w:cs="Times New Roman"/>
                <w:color w:val="000000"/>
                <w:kern w:val="0"/>
                <w:sz w:val="24"/>
                <w:szCs w:val="24"/>
              </w:rPr>
            </w:pPr>
            <w:r>
              <w:rPr>
                <w:rFonts w:ascii="Times New Roman" w:eastAsia="仿宋" w:hAnsi="Times New Roman" w:cs="Times New Roman" w:hint="eastAsia"/>
                <w:color w:val="000000"/>
                <w:kern w:val="0"/>
                <w:sz w:val="24"/>
                <w:szCs w:val="24"/>
              </w:rPr>
              <w:t>4</w:t>
            </w:r>
          </w:p>
        </w:tc>
        <w:tc>
          <w:tcPr>
            <w:tcW w:w="3188" w:type="dxa"/>
            <w:shd w:val="clear" w:color="auto" w:fill="auto"/>
            <w:vAlign w:val="center"/>
          </w:tcPr>
          <w:p w:rsidR="00A93242" w:rsidRPr="00654E4A" w:rsidRDefault="00A93242">
            <w:pPr>
              <w:spacing w:line="560" w:lineRule="exac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12345</w:t>
            </w:r>
            <w:r w:rsidRPr="00654E4A">
              <w:rPr>
                <w:rFonts w:ascii="Times New Roman" w:hAnsi="Times New Roman" w:cs="Times New Roman"/>
                <w:color w:val="000000"/>
                <w:kern w:val="0"/>
                <w:sz w:val="24"/>
                <w:szCs w:val="24"/>
              </w:rPr>
              <w:t>等各类投诉，办理满意率</w:t>
            </w:r>
            <w:r w:rsidRPr="00654E4A">
              <w:rPr>
                <w:rFonts w:ascii="Times New Roman" w:hAnsi="Times New Roman" w:cs="Times New Roman"/>
                <w:color w:val="000000"/>
                <w:kern w:val="0"/>
                <w:sz w:val="24"/>
                <w:szCs w:val="24"/>
              </w:rPr>
              <w:t>100%</w:t>
            </w:r>
            <w:r w:rsidRPr="00654E4A">
              <w:rPr>
                <w:rFonts w:ascii="Times New Roman" w:hAnsi="Times New Roman" w:cs="Times New Roman"/>
                <w:color w:val="000000"/>
                <w:kern w:val="0"/>
                <w:sz w:val="24"/>
                <w:szCs w:val="24"/>
              </w:rPr>
              <w:t>。</w:t>
            </w:r>
          </w:p>
        </w:tc>
      </w:tr>
      <w:tr w:rsidR="00A93242" w:rsidRPr="00654E4A" w:rsidTr="001E5CF8">
        <w:trPr>
          <w:trHeight w:val="600"/>
        </w:trPr>
        <w:tc>
          <w:tcPr>
            <w:tcW w:w="2268" w:type="dxa"/>
            <w:vMerge w:val="restart"/>
            <w:vAlign w:val="center"/>
          </w:tcPr>
          <w:p w:rsidR="00A93242" w:rsidRPr="00654E4A" w:rsidRDefault="00A93242">
            <w:pPr>
              <w:widowControl/>
              <w:spacing w:line="300" w:lineRule="auto"/>
              <w:jc w:val="left"/>
              <w:rPr>
                <w:rFonts w:ascii="仿宋" w:hAnsi="仿宋" w:cs="宋体"/>
                <w:color w:val="000000"/>
                <w:kern w:val="0"/>
                <w:sz w:val="24"/>
                <w:szCs w:val="24"/>
              </w:rPr>
            </w:pPr>
            <w:r w:rsidRPr="00654E4A">
              <w:rPr>
                <w:rFonts w:ascii="仿宋" w:hAnsi="仿宋" w:cs="宋体" w:hint="eastAsia"/>
                <w:color w:val="000000"/>
                <w:kern w:val="0"/>
                <w:sz w:val="24"/>
                <w:szCs w:val="24"/>
              </w:rPr>
              <w:t>E</w:t>
            </w:r>
            <w:r w:rsidRPr="00654E4A">
              <w:rPr>
                <w:rFonts w:ascii="仿宋" w:hAnsi="仿宋" w:cs="宋体" w:hint="eastAsia"/>
                <w:color w:val="000000"/>
                <w:kern w:val="0"/>
                <w:sz w:val="24"/>
                <w:szCs w:val="24"/>
              </w:rPr>
              <w:t>可持续发展能力（</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086" w:type="dxa"/>
            <w:shd w:val="clear" w:color="auto" w:fill="auto"/>
            <w:vAlign w:val="center"/>
          </w:tcPr>
          <w:p w:rsidR="00A93242" w:rsidRPr="00654E4A" w:rsidRDefault="00A93242">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E1</w:t>
            </w:r>
            <w:r w:rsidRPr="00654E4A">
              <w:rPr>
                <w:rFonts w:ascii="仿宋" w:hAnsi="仿宋" w:cs="宋体" w:hint="eastAsia"/>
                <w:kern w:val="0"/>
                <w:sz w:val="24"/>
                <w:szCs w:val="24"/>
              </w:rPr>
              <w:t>信息化建设情况（</w:t>
            </w:r>
            <w:r w:rsidRPr="00654E4A">
              <w:rPr>
                <w:rFonts w:ascii="仿宋" w:hAnsi="仿宋" w:cs="宋体" w:hint="eastAsia"/>
                <w:kern w:val="0"/>
                <w:sz w:val="24"/>
                <w:szCs w:val="24"/>
              </w:rPr>
              <w:t>2</w:t>
            </w:r>
            <w:r w:rsidRPr="00654E4A">
              <w:rPr>
                <w:rFonts w:ascii="仿宋" w:hAnsi="仿宋" w:cs="宋体" w:hint="eastAsia"/>
                <w:kern w:val="0"/>
                <w:sz w:val="24"/>
                <w:szCs w:val="24"/>
              </w:rPr>
              <w:t>分）</w:t>
            </w:r>
          </w:p>
        </w:tc>
        <w:tc>
          <w:tcPr>
            <w:tcW w:w="3828" w:type="dxa"/>
            <w:shd w:val="clear" w:color="auto" w:fill="auto"/>
            <w:vAlign w:val="center"/>
          </w:tcPr>
          <w:p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办公流程、业务开展是否能通过单位的信息系统实现</w:t>
            </w:r>
          </w:p>
        </w:tc>
        <w:tc>
          <w:tcPr>
            <w:tcW w:w="831" w:type="dxa"/>
            <w:shd w:val="clear" w:color="auto" w:fill="auto"/>
            <w:vAlign w:val="center"/>
          </w:tcPr>
          <w:p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832" w:type="dxa"/>
            <w:vAlign w:val="center"/>
          </w:tcPr>
          <w:p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3188" w:type="dxa"/>
            <w:shd w:val="clear" w:color="auto" w:fill="auto"/>
            <w:vAlign w:val="center"/>
          </w:tcPr>
          <w:p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通过单位信息系统实现</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E2</w:t>
            </w:r>
            <w:r w:rsidRPr="00654E4A">
              <w:rPr>
                <w:rFonts w:ascii="仿宋" w:hAnsi="仿宋" w:cs="宋体" w:hint="eastAsia"/>
                <w:kern w:val="0"/>
                <w:sz w:val="24"/>
                <w:szCs w:val="24"/>
              </w:rPr>
              <w:t>人力资源建设情况（</w:t>
            </w:r>
            <w:r w:rsidRPr="00654E4A">
              <w:rPr>
                <w:rFonts w:ascii="仿宋" w:hAnsi="仿宋" w:cs="宋体" w:hint="eastAsia"/>
                <w:kern w:val="0"/>
                <w:sz w:val="24"/>
                <w:szCs w:val="24"/>
              </w:rPr>
              <w:t>2</w:t>
            </w:r>
            <w:r w:rsidRPr="00654E4A">
              <w:rPr>
                <w:rFonts w:ascii="仿宋" w:hAnsi="仿宋" w:cs="宋体" w:hint="eastAsia"/>
                <w:kern w:val="0"/>
                <w:sz w:val="24"/>
                <w:szCs w:val="24"/>
              </w:rPr>
              <w:t>分）</w:t>
            </w:r>
          </w:p>
        </w:tc>
        <w:tc>
          <w:tcPr>
            <w:tcW w:w="3828" w:type="dxa"/>
            <w:shd w:val="clear" w:color="auto" w:fill="auto"/>
            <w:vAlign w:val="center"/>
          </w:tcPr>
          <w:p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单位人才培养计划、人才选拔运用、激励措施等</w:t>
            </w:r>
          </w:p>
        </w:tc>
        <w:tc>
          <w:tcPr>
            <w:tcW w:w="831" w:type="dxa"/>
            <w:shd w:val="clear" w:color="auto" w:fill="auto"/>
            <w:vAlign w:val="center"/>
          </w:tcPr>
          <w:p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832" w:type="dxa"/>
            <w:vAlign w:val="center"/>
          </w:tcPr>
          <w:p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3188" w:type="dxa"/>
            <w:shd w:val="clear" w:color="auto" w:fill="auto"/>
            <w:vAlign w:val="center"/>
          </w:tcPr>
          <w:p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人员调整、培训、数据等计划措施齐全</w:t>
            </w:r>
          </w:p>
        </w:tc>
      </w:tr>
      <w:tr w:rsidR="00A93242" w:rsidRPr="00654E4A" w:rsidTr="001E5CF8">
        <w:trPr>
          <w:trHeight w:val="600"/>
        </w:trPr>
        <w:tc>
          <w:tcPr>
            <w:tcW w:w="2268" w:type="dxa"/>
            <w:vMerge/>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spacing w:line="300" w:lineRule="auto"/>
              <w:jc w:val="left"/>
              <w:rPr>
                <w:rFonts w:ascii="仿宋" w:hAnsi="仿宋" w:cs="宋体"/>
                <w:kern w:val="0"/>
                <w:sz w:val="24"/>
                <w:szCs w:val="24"/>
              </w:rPr>
            </w:pPr>
            <w:r w:rsidRPr="00654E4A">
              <w:rPr>
                <w:rFonts w:ascii="仿宋" w:hAnsi="仿宋" w:cs="宋体" w:hint="eastAsia"/>
                <w:kern w:val="0"/>
                <w:sz w:val="24"/>
                <w:szCs w:val="24"/>
              </w:rPr>
              <w:t>E3</w:t>
            </w:r>
            <w:r w:rsidRPr="00654E4A">
              <w:rPr>
                <w:rFonts w:ascii="仿宋" w:hAnsi="仿宋" w:cs="宋体" w:hint="eastAsia"/>
                <w:kern w:val="0"/>
                <w:sz w:val="24"/>
                <w:szCs w:val="24"/>
              </w:rPr>
              <w:t>部门创新情况（</w:t>
            </w:r>
            <w:r w:rsidRPr="00654E4A">
              <w:rPr>
                <w:rFonts w:ascii="仿宋" w:hAnsi="仿宋" w:cs="宋体" w:hint="eastAsia"/>
                <w:kern w:val="0"/>
                <w:sz w:val="24"/>
                <w:szCs w:val="24"/>
              </w:rPr>
              <w:t>1</w:t>
            </w:r>
            <w:r w:rsidRPr="00654E4A">
              <w:rPr>
                <w:rFonts w:ascii="仿宋" w:hAnsi="仿宋" w:cs="宋体" w:hint="eastAsia"/>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2"/>
              </w:rPr>
            </w:pPr>
            <w:r w:rsidRPr="00654E4A">
              <w:rPr>
                <w:rFonts w:ascii="Times New Roman" w:hAnsi="Times New Roman" w:cs="Times New Roman"/>
                <w:color w:val="000000"/>
                <w:kern w:val="0"/>
                <w:sz w:val="24"/>
                <w:szCs w:val="24"/>
              </w:rPr>
              <w:t>工作流程是否优化</w:t>
            </w:r>
          </w:p>
        </w:tc>
        <w:tc>
          <w:tcPr>
            <w:tcW w:w="831" w:type="dxa"/>
            <w:shd w:val="clear" w:color="auto" w:fill="auto"/>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w:t>
            </w:r>
          </w:p>
        </w:tc>
        <w:tc>
          <w:tcPr>
            <w:tcW w:w="832" w:type="dxa"/>
            <w:vAlign w:val="center"/>
          </w:tcPr>
          <w:p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w:t>
            </w:r>
          </w:p>
        </w:tc>
        <w:tc>
          <w:tcPr>
            <w:tcW w:w="318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通过创新工作方式，优化监管模式达到部门创新目标</w:t>
            </w:r>
          </w:p>
        </w:tc>
      </w:tr>
      <w:tr w:rsidR="00A93242" w:rsidRPr="00654E4A" w:rsidTr="001E5CF8">
        <w:trPr>
          <w:trHeight w:val="923"/>
        </w:trPr>
        <w:tc>
          <w:tcPr>
            <w:tcW w:w="2268" w:type="dxa"/>
            <w:vMerge w:val="restart"/>
            <w:shd w:val="clear" w:color="auto" w:fill="auto"/>
            <w:noWrap/>
            <w:vAlign w:val="center"/>
          </w:tcPr>
          <w:p w:rsidR="00A93242" w:rsidRPr="00654E4A" w:rsidRDefault="00A93242">
            <w:pPr>
              <w:widowControl/>
              <w:spacing w:line="300" w:lineRule="auto"/>
              <w:jc w:val="left"/>
              <w:rPr>
                <w:rFonts w:ascii="仿宋" w:hAnsi="仿宋" w:cs="宋体"/>
                <w:color w:val="000000"/>
                <w:kern w:val="0"/>
                <w:sz w:val="24"/>
                <w:szCs w:val="24"/>
              </w:rPr>
            </w:pPr>
            <w:r w:rsidRPr="00654E4A">
              <w:rPr>
                <w:rFonts w:ascii="Times New Roman" w:hAnsi="Times New Roman" w:cs="Times New Roman"/>
                <w:color w:val="000000"/>
                <w:kern w:val="0"/>
                <w:sz w:val="24"/>
                <w:szCs w:val="24"/>
              </w:rPr>
              <w:t>F</w:t>
            </w:r>
            <w:r w:rsidRPr="00654E4A">
              <w:rPr>
                <w:rFonts w:ascii="Times New Roman" w:hAnsi="Times New Roman" w:cs="Times New Roman"/>
                <w:color w:val="000000"/>
                <w:kern w:val="0"/>
                <w:sz w:val="24"/>
                <w:szCs w:val="24"/>
              </w:rPr>
              <w:t>加减分项（</w:t>
            </w:r>
            <w:r w:rsidRPr="00654E4A">
              <w:rPr>
                <w:rFonts w:ascii="Times New Roman" w:hAnsi="Times New Roman" w:cs="Times New Roman"/>
                <w:color w:val="000000"/>
                <w:kern w:val="0"/>
                <w:sz w:val="24"/>
                <w:szCs w:val="24"/>
              </w:rPr>
              <w:t>≤5</w:t>
            </w:r>
            <w:r w:rsidRPr="00654E4A">
              <w:rPr>
                <w:rFonts w:ascii="Times New Roman" w:hAnsi="Times New Roman" w:cs="Times New Roman"/>
                <w:color w:val="000000"/>
                <w:kern w:val="0"/>
                <w:sz w:val="24"/>
                <w:szCs w:val="24"/>
              </w:rPr>
              <w:t>分）</w:t>
            </w: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F1</w:t>
            </w:r>
            <w:r w:rsidRPr="00654E4A">
              <w:rPr>
                <w:rFonts w:ascii="Times New Roman" w:hAnsi="Times New Roman" w:cs="Times New Roman"/>
                <w:color w:val="000000"/>
                <w:kern w:val="0"/>
                <w:sz w:val="24"/>
                <w:szCs w:val="24"/>
              </w:rPr>
              <w:t>加分项（</w:t>
            </w:r>
            <w:r w:rsidRPr="00654E4A">
              <w:rPr>
                <w:rFonts w:ascii="Times New Roman" w:hAnsi="Times New Roman" w:cs="Times New Roman"/>
                <w:color w:val="000000"/>
                <w:kern w:val="0"/>
                <w:sz w:val="24"/>
                <w:szCs w:val="24"/>
              </w:rPr>
              <w:t>1</w:t>
            </w:r>
            <w:r w:rsidRPr="00654E4A">
              <w:rPr>
                <w:rFonts w:ascii="Times New Roman" w:hAnsi="Times New Roman" w:cs="Times New Roman"/>
                <w:color w:val="000000"/>
                <w:kern w:val="0"/>
                <w:sz w:val="24"/>
                <w:szCs w:val="24"/>
              </w:rPr>
              <w:t>分）</w:t>
            </w:r>
          </w:p>
        </w:tc>
        <w:tc>
          <w:tcPr>
            <w:tcW w:w="3828"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部门（单位）受到国务院、省级、市级嘉奖</w:t>
            </w:r>
          </w:p>
        </w:tc>
        <w:tc>
          <w:tcPr>
            <w:tcW w:w="831" w:type="dxa"/>
            <w:shd w:val="clear" w:color="auto" w:fill="auto"/>
            <w:vAlign w:val="center"/>
          </w:tcPr>
          <w:p w:rsidR="00A93242" w:rsidRPr="00654E4A" w:rsidRDefault="00A93242">
            <w:pPr>
              <w:widowControl/>
              <w:jc w:val="center"/>
              <w:rPr>
                <w:rFonts w:ascii="Times New Roman" w:hAnsi="Times New Roman" w:cs="Times New Roman"/>
                <w:color w:val="000000"/>
                <w:kern w:val="0"/>
                <w:sz w:val="24"/>
                <w:szCs w:val="24"/>
              </w:rPr>
            </w:pPr>
          </w:p>
        </w:tc>
        <w:tc>
          <w:tcPr>
            <w:tcW w:w="832" w:type="dxa"/>
            <w:vAlign w:val="center"/>
          </w:tcPr>
          <w:p w:rsidR="00A93242" w:rsidRPr="00654E4A" w:rsidRDefault="00A93242">
            <w:pPr>
              <w:widowControl/>
              <w:jc w:val="center"/>
              <w:rPr>
                <w:rFonts w:ascii="Times New Roman" w:hAnsi="Times New Roman" w:cs="Times New Roman"/>
                <w:color w:val="000000"/>
                <w:kern w:val="0"/>
                <w:sz w:val="24"/>
                <w:szCs w:val="24"/>
              </w:rPr>
            </w:pPr>
          </w:p>
        </w:tc>
        <w:tc>
          <w:tcPr>
            <w:tcW w:w="3188" w:type="dxa"/>
            <w:shd w:val="clear" w:color="auto" w:fill="auto"/>
            <w:vAlign w:val="center"/>
          </w:tcPr>
          <w:p w:rsidR="00A93242" w:rsidRPr="00654E4A" w:rsidRDefault="00A93242">
            <w:pPr>
              <w:widowControl/>
              <w:jc w:val="left"/>
              <w:rPr>
                <w:rFonts w:ascii="Times New Roman" w:hAnsi="Times New Roman" w:cs="Times New Roman"/>
                <w:kern w:val="0"/>
                <w:sz w:val="24"/>
                <w:szCs w:val="24"/>
              </w:rPr>
            </w:pPr>
          </w:p>
        </w:tc>
      </w:tr>
      <w:tr w:rsidR="00A93242" w:rsidTr="001E5CF8">
        <w:trPr>
          <w:trHeight w:val="523"/>
        </w:trPr>
        <w:tc>
          <w:tcPr>
            <w:tcW w:w="2268" w:type="dxa"/>
            <w:vMerge/>
            <w:shd w:val="clear" w:color="auto" w:fill="auto"/>
            <w:noWrap/>
            <w:vAlign w:val="center"/>
          </w:tcPr>
          <w:p w:rsidR="00A93242" w:rsidRPr="00654E4A" w:rsidRDefault="00A93242">
            <w:pPr>
              <w:widowControl/>
              <w:spacing w:line="300" w:lineRule="auto"/>
              <w:jc w:val="left"/>
              <w:rPr>
                <w:rFonts w:ascii="仿宋" w:hAnsi="仿宋" w:cs="宋体"/>
                <w:color w:val="000000"/>
                <w:kern w:val="0"/>
                <w:sz w:val="24"/>
                <w:szCs w:val="24"/>
              </w:rPr>
            </w:pPr>
          </w:p>
        </w:tc>
        <w:tc>
          <w:tcPr>
            <w:tcW w:w="3086" w:type="dxa"/>
            <w:shd w:val="clear" w:color="auto" w:fill="auto"/>
            <w:vAlign w:val="center"/>
          </w:tcPr>
          <w:p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F2</w:t>
            </w:r>
            <w:r w:rsidRPr="00654E4A">
              <w:rPr>
                <w:rFonts w:ascii="Times New Roman" w:hAnsi="Times New Roman" w:cs="Times New Roman"/>
                <w:color w:val="000000"/>
                <w:kern w:val="0"/>
                <w:sz w:val="24"/>
                <w:szCs w:val="24"/>
              </w:rPr>
              <w:t>减分项</w:t>
            </w:r>
          </w:p>
        </w:tc>
        <w:tc>
          <w:tcPr>
            <w:tcW w:w="3828" w:type="dxa"/>
            <w:shd w:val="clear" w:color="auto" w:fill="auto"/>
            <w:vAlign w:val="center"/>
          </w:tcPr>
          <w:p w:rsidR="00A93242" w:rsidRPr="00654E4A" w:rsidRDefault="00A93242">
            <w:pPr>
              <w:widowControl/>
              <w:jc w:val="left"/>
              <w:rPr>
                <w:rFonts w:ascii="Times New Roman" w:eastAsia="等线" w:hAnsi="Times New Roman" w:cs="Times New Roman"/>
                <w:color w:val="000000"/>
                <w:kern w:val="0"/>
                <w:sz w:val="22"/>
              </w:rPr>
            </w:pPr>
            <w:r w:rsidRPr="00654E4A">
              <w:rPr>
                <w:rFonts w:ascii="Times New Roman" w:hAnsi="Times New Roman" w:cs="Times New Roman"/>
                <w:color w:val="000000"/>
                <w:kern w:val="0"/>
                <w:sz w:val="24"/>
                <w:szCs w:val="24"/>
              </w:rPr>
              <w:t>部门（单位）或工作人员违法违纪</w:t>
            </w:r>
          </w:p>
        </w:tc>
        <w:tc>
          <w:tcPr>
            <w:tcW w:w="831" w:type="dxa"/>
            <w:shd w:val="clear" w:color="auto" w:fill="auto"/>
            <w:vAlign w:val="center"/>
          </w:tcPr>
          <w:p w:rsidR="00A93242" w:rsidRPr="00654E4A" w:rsidRDefault="00A93242">
            <w:pPr>
              <w:widowControl/>
              <w:rPr>
                <w:rFonts w:ascii="Times New Roman" w:hAnsi="Times New Roman" w:cs="Times New Roman"/>
                <w:color w:val="000000"/>
                <w:kern w:val="0"/>
                <w:sz w:val="24"/>
                <w:szCs w:val="24"/>
              </w:rPr>
            </w:pPr>
          </w:p>
        </w:tc>
        <w:tc>
          <w:tcPr>
            <w:tcW w:w="832" w:type="dxa"/>
            <w:vAlign w:val="center"/>
          </w:tcPr>
          <w:p w:rsidR="00A93242" w:rsidRPr="00654E4A" w:rsidRDefault="00A93242">
            <w:pPr>
              <w:widowControl/>
              <w:rPr>
                <w:rFonts w:ascii="Times New Roman" w:hAnsi="Times New Roman" w:cs="Times New Roman"/>
                <w:color w:val="000000"/>
                <w:kern w:val="0"/>
                <w:sz w:val="24"/>
                <w:szCs w:val="24"/>
              </w:rPr>
            </w:pPr>
          </w:p>
        </w:tc>
        <w:tc>
          <w:tcPr>
            <w:tcW w:w="3188" w:type="dxa"/>
            <w:shd w:val="clear" w:color="auto" w:fill="auto"/>
            <w:vAlign w:val="center"/>
          </w:tcPr>
          <w:p w:rsidR="00A93242" w:rsidRDefault="00A93242">
            <w:pPr>
              <w:widowControl/>
              <w:jc w:val="left"/>
              <w:rPr>
                <w:rFonts w:ascii="Times New Roman" w:hAnsi="Times New Roman" w:cs="Times New Roman"/>
                <w:color w:val="000000"/>
                <w:kern w:val="0"/>
                <w:sz w:val="24"/>
                <w:szCs w:val="24"/>
              </w:rPr>
            </w:pPr>
          </w:p>
        </w:tc>
      </w:tr>
    </w:tbl>
    <w:p w:rsidR="000C23D0" w:rsidRDefault="000C23D0">
      <w:pPr>
        <w:spacing w:line="300" w:lineRule="auto"/>
      </w:pPr>
    </w:p>
    <w:p w:rsidR="000C23D0" w:rsidRDefault="000C23D0"/>
    <w:sectPr w:rsidR="000C23D0" w:rsidSect="000C23D0">
      <w:headerReference w:type="default" r:id="rId11"/>
      <w:footerReference w:type="default" r:id="rId12"/>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3B5" w:rsidRDefault="00F243B5" w:rsidP="000C23D0">
      <w:r>
        <w:separator/>
      </w:r>
    </w:p>
  </w:endnote>
  <w:endnote w:type="continuationSeparator" w:id="0">
    <w:p w:rsidR="00F243B5" w:rsidRDefault="00F243B5" w:rsidP="000C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3D0" w:rsidRDefault="0096764A">
    <w:pPr>
      <w:pStyle w:val="a5"/>
      <w:spacing w:line="300" w:lineRule="auto"/>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044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23D0" w:rsidRDefault="00A10D60">
                          <w:pPr>
                            <w:pStyle w:val="a5"/>
                            <w:rPr>
                              <w:rFonts w:ascii="Times New Roman" w:hAnsi="Times New Roman" w:cs="Times New Roman"/>
                              <w:sz w:val="28"/>
                              <w:szCs w:val="28"/>
                            </w:rPr>
                          </w:pPr>
                          <w:r>
                            <w:rPr>
                              <w:rFonts w:ascii="Times New Roman" w:hAnsi="Times New Roman" w:cs="Times New Roman"/>
                              <w:sz w:val="28"/>
                              <w:szCs w:val="28"/>
                            </w:rPr>
                            <w:t xml:space="preserve">— </w:t>
                          </w:r>
                          <w:r w:rsidR="00943262">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943262">
                            <w:rPr>
                              <w:rFonts w:ascii="Times New Roman" w:hAnsi="Times New Roman" w:cs="Times New Roman"/>
                              <w:sz w:val="28"/>
                              <w:szCs w:val="28"/>
                            </w:rPr>
                            <w:fldChar w:fldCharType="separate"/>
                          </w:r>
                          <w:r w:rsidR="0096764A">
                            <w:rPr>
                              <w:rFonts w:ascii="Times New Roman" w:hAnsi="Times New Roman" w:cs="Times New Roman"/>
                              <w:noProof/>
                              <w:sz w:val="28"/>
                              <w:szCs w:val="28"/>
                            </w:rPr>
                            <w:t>9</w:t>
                          </w:r>
                          <w:r w:rsidR="00943262">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15pt;margin-top:0;width:42.05pt;height:16.1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" filled="f" stroked="f">
              <v:textbox style="mso-fit-shape-to-text:t" inset="0,0,0,0">
                <w:txbxContent>
                  <w:p w:rsidR="000C23D0" w:rsidRDefault="00A10D60">
                    <w:pPr>
                      <w:pStyle w:val="a5"/>
                      <w:rPr>
                        <w:rFonts w:ascii="Times New Roman" w:hAnsi="Times New Roman" w:cs="Times New Roman"/>
                        <w:sz w:val="28"/>
                        <w:szCs w:val="28"/>
                      </w:rPr>
                    </w:pPr>
                    <w:r>
                      <w:rPr>
                        <w:rFonts w:ascii="Times New Roman" w:hAnsi="Times New Roman" w:cs="Times New Roman"/>
                        <w:sz w:val="28"/>
                        <w:szCs w:val="28"/>
                      </w:rPr>
                      <w:t xml:space="preserve">— </w:t>
                    </w:r>
                    <w:r w:rsidR="00943262">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943262">
                      <w:rPr>
                        <w:rFonts w:ascii="Times New Roman" w:hAnsi="Times New Roman" w:cs="Times New Roman"/>
                        <w:sz w:val="28"/>
                        <w:szCs w:val="28"/>
                      </w:rPr>
                      <w:fldChar w:fldCharType="separate"/>
                    </w:r>
                    <w:r w:rsidR="0096764A">
                      <w:rPr>
                        <w:rFonts w:ascii="Times New Roman" w:hAnsi="Times New Roman" w:cs="Times New Roman"/>
                        <w:noProof/>
                        <w:sz w:val="28"/>
                        <w:szCs w:val="28"/>
                      </w:rPr>
                      <w:t>9</w:t>
                    </w:r>
                    <w:r w:rsidR="00943262">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p w:rsidR="000C23D0" w:rsidRDefault="000C23D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3D0" w:rsidRDefault="0096764A">
    <w:pPr>
      <w:pStyle w:val="a5"/>
      <w:ind w:firstLine="360"/>
      <w:jc w:val="center"/>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374650" cy="1397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23D0" w:rsidRDefault="00A10D60">
                          <w:pPr>
                            <w:pStyle w:val="a5"/>
                          </w:pPr>
                          <w:r>
                            <w:t xml:space="preserve">— </w:t>
                          </w:r>
                          <w:r w:rsidR="00943262">
                            <w:fldChar w:fldCharType="begin"/>
                          </w:r>
                          <w:r>
                            <w:instrText xml:space="preserve"> PAGE  \* MERGEFORMAT </w:instrText>
                          </w:r>
                          <w:r w:rsidR="00943262">
                            <w:fldChar w:fldCharType="separate"/>
                          </w:r>
                          <w:r w:rsidR="0096764A">
                            <w:rPr>
                              <w:noProof/>
                            </w:rPr>
                            <w:t>15</w:t>
                          </w:r>
                          <w:r w:rsidR="00943262">
                            <w:fldChar w:fldCharType="end"/>
                          </w:r>
                          <w: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7pt;margin-top:0;width:29.5pt;height:11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" filled="f" stroked="f">
              <v:textbox style="mso-fit-shape-to-text:t" inset="0,0,0,0">
                <w:txbxContent>
                  <w:p w:rsidR="000C23D0" w:rsidRDefault="00A10D60">
                    <w:pPr>
                      <w:pStyle w:val="a5"/>
                    </w:pPr>
                    <w:r>
                      <w:t xml:space="preserve">— </w:t>
                    </w:r>
                    <w:r w:rsidR="00943262">
                      <w:fldChar w:fldCharType="begin"/>
                    </w:r>
                    <w:r>
                      <w:instrText xml:space="preserve"> PAGE  \* MERGEFORMAT </w:instrText>
                    </w:r>
                    <w:r w:rsidR="00943262">
                      <w:fldChar w:fldCharType="separate"/>
                    </w:r>
                    <w:r w:rsidR="0096764A">
                      <w:rPr>
                        <w:noProof/>
                      </w:rPr>
                      <w:t>15</w:t>
                    </w:r>
                    <w:r w:rsidR="00943262">
                      <w:fldChar w:fldCharType="end"/>
                    </w:r>
                    <w:r>
                      <w:t xml:space="preserve"> —</w:t>
                    </w:r>
                  </w:p>
                </w:txbxContent>
              </v:textbox>
              <w10:wrap anchorx="margin"/>
            </v:shape>
          </w:pict>
        </mc:Fallback>
      </mc:AlternateContent>
    </w:r>
  </w:p>
  <w:p w:rsidR="000C23D0" w:rsidRDefault="000C23D0">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3B5" w:rsidRDefault="00F243B5" w:rsidP="000C23D0">
      <w:r>
        <w:separator/>
      </w:r>
    </w:p>
  </w:footnote>
  <w:footnote w:type="continuationSeparator" w:id="0">
    <w:p w:rsidR="00F243B5" w:rsidRDefault="00F243B5" w:rsidP="000C2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3D0" w:rsidRDefault="00A10D60" w:rsidP="005E7016">
    <w:pPr>
      <w:spacing w:line="300" w:lineRule="auto"/>
      <w:ind w:firstLineChars="71" w:firstLine="199"/>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附件：市市政服务中心</w:t>
    </w:r>
    <w:r w:rsidR="00E27075">
      <w:rPr>
        <w:rFonts w:ascii="Times New Roman" w:eastAsia="仿宋_GB2312" w:hAnsi="Times New Roman" w:cs="Times New Roman" w:hint="eastAsia"/>
        <w:color w:val="000000"/>
        <w:kern w:val="0"/>
        <w:sz w:val="28"/>
        <w:szCs w:val="28"/>
      </w:rPr>
      <w:t>2024</w:t>
    </w:r>
    <w:r>
      <w:rPr>
        <w:rFonts w:ascii="Times New Roman" w:eastAsia="仿宋_GB2312" w:hAnsi="Times New Roman" w:cs="Times New Roman" w:hint="eastAsia"/>
        <w:color w:val="000000"/>
        <w:kern w:val="0"/>
        <w:sz w:val="28"/>
        <w:szCs w:val="28"/>
      </w:rPr>
      <w:t>年度部门整体绩效评价指标体系得分表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946C"/>
    <w:multiLevelType w:val="singleLevel"/>
    <w:tmpl w:val="13DD946C"/>
    <w:lvl w:ilvl="0">
      <w:start w:val="3"/>
      <w:numFmt w:val="chineseCounting"/>
      <w:suff w:val="nothing"/>
      <w:lvlText w:val="（%1）"/>
      <w:lvlJc w:val="left"/>
      <w:rPr>
        <w:rFonts w:hint="eastAsia"/>
      </w:rPr>
    </w:lvl>
  </w:abstractNum>
  <w:abstractNum w:abstractNumId="1">
    <w:nsid w:val="31194BA6"/>
    <w:multiLevelType w:val="singleLevel"/>
    <w:tmpl w:val="31194BA6"/>
    <w:lvl w:ilvl="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3MmU4MDE1MDFjOTJiMTZjMDkxMGIxZmJjYjkzMWQifQ=="/>
  </w:docVars>
  <w:rsids>
    <w:rsidRoot w:val="00A80EDA"/>
    <w:rsid w:val="00004C6E"/>
    <w:rsid w:val="00004CCB"/>
    <w:rsid w:val="0001198A"/>
    <w:rsid w:val="00030F9F"/>
    <w:rsid w:val="00044CDF"/>
    <w:rsid w:val="00046C74"/>
    <w:rsid w:val="000522D1"/>
    <w:rsid w:val="00054E9C"/>
    <w:rsid w:val="00065E79"/>
    <w:rsid w:val="00080D8C"/>
    <w:rsid w:val="00093D95"/>
    <w:rsid w:val="000A26ED"/>
    <w:rsid w:val="000A3CF9"/>
    <w:rsid w:val="000B25C4"/>
    <w:rsid w:val="000B75D7"/>
    <w:rsid w:val="000C1E30"/>
    <w:rsid w:val="000C23D0"/>
    <w:rsid w:val="000C46FF"/>
    <w:rsid w:val="000D4317"/>
    <w:rsid w:val="001023BE"/>
    <w:rsid w:val="00103E87"/>
    <w:rsid w:val="0011133E"/>
    <w:rsid w:val="00123C9A"/>
    <w:rsid w:val="00130BD0"/>
    <w:rsid w:val="00134512"/>
    <w:rsid w:val="0013500F"/>
    <w:rsid w:val="0014454C"/>
    <w:rsid w:val="001456E5"/>
    <w:rsid w:val="001473D7"/>
    <w:rsid w:val="00177837"/>
    <w:rsid w:val="001879E4"/>
    <w:rsid w:val="00192166"/>
    <w:rsid w:val="001B1040"/>
    <w:rsid w:val="001B6914"/>
    <w:rsid w:val="001C1DB6"/>
    <w:rsid w:val="001D1BA3"/>
    <w:rsid w:val="001D4D6B"/>
    <w:rsid w:val="001D5780"/>
    <w:rsid w:val="001E01B4"/>
    <w:rsid w:val="001E098F"/>
    <w:rsid w:val="001E1D66"/>
    <w:rsid w:val="001E5CF8"/>
    <w:rsid w:val="001E7003"/>
    <w:rsid w:val="001F5A6E"/>
    <w:rsid w:val="00201C90"/>
    <w:rsid w:val="00206AE1"/>
    <w:rsid w:val="00224D04"/>
    <w:rsid w:val="00250DA7"/>
    <w:rsid w:val="00253565"/>
    <w:rsid w:val="00276AA5"/>
    <w:rsid w:val="00284DEC"/>
    <w:rsid w:val="00286C17"/>
    <w:rsid w:val="0029247A"/>
    <w:rsid w:val="0029276D"/>
    <w:rsid w:val="00296EA2"/>
    <w:rsid w:val="002979B6"/>
    <w:rsid w:val="002A35C4"/>
    <w:rsid w:val="002A4ECA"/>
    <w:rsid w:val="002B48BF"/>
    <w:rsid w:val="002C5FE4"/>
    <w:rsid w:val="002C615D"/>
    <w:rsid w:val="002D3036"/>
    <w:rsid w:val="002E52CD"/>
    <w:rsid w:val="002E660B"/>
    <w:rsid w:val="002F0F8B"/>
    <w:rsid w:val="002F314F"/>
    <w:rsid w:val="003009D6"/>
    <w:rsid w:val="00302652"/>
    <w:rsid w:val="00307A93"/>
    <w:rsid w:val="00315481"/>
    <w:rsid w:val="00340630"/>
    <w:rsid w:val="00341230"/>
    <w:rsid w:val="003513AE"/>
    <w:rsid w:val="003520D3"/>
    <w:rsid w:val="00362B57"/>
    <w:rsid w:val="00374BB9"/>
    <w:rsid w:val="00380E9E"/>
    <w:rsid w:val="00391901"/>
    <w:rsid w:val="00393229"/>
    <w:rsid w:val="003A47C4"/>
    <w:rsid w:val="003C33D8"/>
    <w:rsid w:val="00407F25"/>
    <w:rsid w:val="00412FC6"/>
    <w:rsid w:val="00414607"/>
    <w:rsid w:val="00432701"/>
    <w:rsid w:val="004439A6"/>
    <w:rsid w:val="004578A2"/>
    <w:rsid w:val="00466A80"/>
    <w:rsid w:val="00494447"/>
    <w:rsid w:val="004A4B68"/>
    <w:rsid w:val="004B46D5"/>
    <w:rsid w:val="004B52C1"/>
    <w:rsid w:val="004C0088"/>
    <w:rsid w:val="004C39CF"/>
    <w:rsid w:val="004C4912"/>
    <w:rsid w:val="004C54A2"/>
    <w:rsid w:val="004D297B"/>
    <w:rsid w:val="004E5C7D"/>
    <w:rsid w:val="004F6D4F"/>
    <w:rsid w:val="00502107"/>
    <w:rsid w:val="005163BD"/>
    <w:rsid w:val="00520D7A"/>
    <w:rsid w:val="0052677D"/>
    <w:rsid w:val="005368FF"/>
    <w:rsid w:val="0054024E"/>
    <w:rsid w:val="00571E94"/>
    <w:rsid w:val="00577219"/>
    <w:rsid w:val="00581E8E"/>
    <w:rsid w:val="005A40DF"/>
    <w:rsid w:val="005B3AA7"/>
    <w:rsid w:val="005B5658"/>
    <w:rsid w:val="005B6C3D"/>
    <w:rsid w:val="005D3237"/>
    <w:rsid w:val="005E5922"/>
    <w:rsid w:val="005E69C6"/>
    <w:rsid w:val="005E7016"/>
    <w:rsid w:val="00615348"/>
    <w:rsid w:val="0061716B"/>
    <w:rsid w:val="006175F0"/>
    <w:rsid w:val="00627BA5"/>
    <w:rsid w:val="00641D05"/>
    <w:rsid w:val="00645973"/>
    <w:rsid w:val="00654E4A"/>
    <w:rsid w:val="00667B21"/>
    <w:rsid w:val="006745B3"/>
    <w:rsid w:val="00680F73"/>
    <w:rsid w:val="00681A2D"/>
    <w:rsid w:val="0068273D"/>
    <w:rsid w:val="00687082"/>
    <w:rsid w:val="00692784"/>
    <w:rsid w:val="006A0557"/>
    <w:rsid w:val="006A300E"/>
    <w:rsid w:val="006A5613"/>
    <w:rsid w:val="006B6FBD"/>
    <w:rsid w:val="006E23A4"/>
    <w:rsid w:val="006F7E72"/>
    <w:rsid w:val="00710DF0"/>
    <w:rsid w:val="007151A1"/>
    <w:rsid w:val="00724AE0"/>
    <w:rsid w:val="007271AC"/>
    <w:rsid w:val="00731B99"/>
    <w:rsid w:val="007323B1"/>
    <w:rsid w:val="00757FE5"/>
    <w:rsid w:val="00783DFD"/>
    <w:rsid w:val="00785EB6"/>
    <w:rsid w:val="007A4B9E"/>
    <w:rsid w:val="007B5D77"/>
    <w:rsid w:val="007C11A5"/>
    <w:rsid w:val="007C3D2D"/>
    <w:rsid w:val="007D1B3D"/>
    <w:rsid w:val="007E04E6"/>
    <w:rsid w:val="00802E1F"/>
    <w:rsid w:val="008066A6"/>
    <w:rsid w:val="00807FDE"/>
    <w:rsid w:val="00813B84"/>
    <w:rsid w:val="00817082"/>
    <w:rsid w:val="00826326"/>
    <w:rsid w:val="00831DA8"/>
    <w:rsid w:val="00841AB3"/>
    <w:rsid w:val="00852DA7"/>
    <w:rsid w:val="0086135B"/>
    <w:rsid w:val="00862437"/>
    <w:rsid w:val="00862F79"/>
    <w:rsid w:val="008906C7"/>
    <w:rsid w:val="008A13C0"/>
    <w:rsid w:val="008A4442"/>
    <w:rsid w:val="008A4984"/>
    <w:rsid w:val="008B514F"/>
    <w:rsid w:val="008B6DEC"/>
    <w:rsid w:val="008C026E"/>
    <w:rsid w:val="008C22B3"/>
    <w:rsid w:val="008C422F"/>
    <w:rsid w:val="00900E0A"/>
    <w:rsid w:val="00933ECA"/>
    <w:rsid w:val="00942132"/>
    <w:rsid w:val="00943262"/>
    <w:rsid w:val="009479FE"/>
    <w:rsid w:val="0096764A"/>
    <w:rsid w:val="00971CE0"/>
    <w:rsid w:val="009721A3"/>
    <w:rsid w:val="00974407"/>
    <w:rsid w:val="00974CC0"/>
    <w:rsid w:val="009905B3"/>
    <w:rsid w:val="00990D2B"/>
    <w:rsid w:val="00992700"/>
    <w:rsid w:val="009A6B38"/>
    <w:rsid w:val="009B54CC"/>
    <w:rsid w:val="009C0E3A"/>
    <w:rsid w:val="009D4CE2"/>
    <w:rsid w:val="009F148F"/>
    <w:rsid w:val="00A06855"/>
    <w:rsid w:val="00A10D60"/>
    <w:rsid w:val="00A1110F"/>
    <w:rsid w:val="00A168E7"/>
    <w:rsid w:val="00A31B97"/>
    <w:rsid w:val="00A525C9"/>
    <w:rsid w:val="00A53BFA"/>
    <w:rsid w:val="00A61574"/>
    <w:rsid w:val="00A752E1"/>
    <w:rsid w:val="00A80EDA"/>
    <w:rsid w:val="00A90427"/>
    <w:rsid w:val="00A93242"/>
    <w:rsid w:val="00A95F0D"/>
    <w:rsid w:val="00AA018F"/>
    <w:rsid w:val="00AA1C87"/>
    <w:rsid w:val="00AA2A31"/>
    <w:rsid w:val="00AA466B"/>
    <w:rsid w:val="00AB2C78"/>
    <w:rsid w:val="00AB5B3C"/>
    <w:rsid w:val="00AD05D1"/>
    <w:rsid w:val="00AD6392"/>
    <w:rsid w:val="00AE122D"/>
    <w:rsid w:val="00AF6513"/>
    <w:rsid w:val="00B14556"/>
    <w:rsid w:val="00B1487D"/>
    <w:rsid w:val="00B2119C"/>
    <w:rsid w:val="00B21D7B"/>
    <w:rsid w:val="00B2237E"/>
    <w:rsid w:val="00B413D1"/>
    <w:rsid w:val="00B42063"/>
    <w:rsid w:val="00B4549D"/>
    <w:rsid w:val="00B51EEC"/>
    <w:rsid w:val="00B579B0"/>
    <w:rsid w:val="00B57D4A"/>
    <w:rsid w:val="00B679D0"/>
    <w:rsid w:val="00B845AB"/>
    <w:rsid w:val="00B84BD2"/>
    <w:rsid w:val="00B933D8"/>
    <w:rsid w:val="00BB7C63"/>
    <w:rsid w:val="00BC57D9"/>
    <w:rsid w:val="00BD0646"/>
    <w:rsid w:val="00BE7897"/>
    <w:rsid w:val="00BE7C0B"/>
    <w:rsid w:val="00C22DCA"/>
    <w:rsid w:val="00C403F9"/>
    <w:rsid w:val="00C50A85"/>
    <w:rsid w:val="00C61844"/>
    <w:rsid w:val="00C873BD"/>
    <w:rsid w:val="00C959D8"/>
    <w:rsid w:val="00CA29C3"/>
    <w:rsid w:val="00CA4CD1"/>
    <w:rsid w:val="00CC1A8E"/>
    <w:rsid w:val="00CC696C"/>
    <w:rsid w:val="00CD01E5"/>
    <w:rsid w:val="00CE0E26"/>
    <w:rsid w:val="00CF7319"/>
    <w:rsid w:val="00D11778"/>
    <w:rsid w:val="00D139B1"/>
    <w:rsid w:val="00D36243"/>
    <w:rsid w:val="00D5067B"/>
    <w:rsid w:val="00D53BCB"/>
    <w:rsid w:val="00D60CCB"/>
    <w:rsid w:val="00D63A6B"/>
    <w:rsid w:val="00D747B2"/>
    <w:rsid w:val="00D8231C"/>
    <w:rsid w:val="00D84E8A"/>
    <w:rsid w:val="00D879CE"/>
    <w:rsid w:val="00DB5BDC"/>
    <w:rsid w:val="00DB7C95"/>
    <w:rsid w:val="00DD1B05"/>
    <w:rsid w:val="00DD5FE4"/>
    <w:rsid w:val="00DE0F2F"/>
    <w:rsid w:val="00DE10B9"/>
    <w:rsid w:val="00DE28E4"/>
    <w:rsid w:val="00DF7055"/>
    <w:rsid w:val="00E030BE"/>
    <w:rsid w:val="00E051FE"/>
    <w:rsid w:val="00E07E1D"/>
    <w:rsid w:val="00E10DAF"/>
    <w:rsid w:val="00E12C89"/>
    <w:rsid w:val="00E27075"/>
    <w:rsid w:val="00E37026"/>
    <w:rsid w:val="00E63E58"/>
    <w:rsid w:val="00E650C9"/>
    <w:rsid w:val="00E76927"/>
    <w:rsid w:val="00E83BD3"/>
    <w:rsid w:val="00E93FC9"/>
    <w:rsid w:val="00EC6424"/>
    <w:rsid w:val="00EC65D5"/>
    <w:rsid w:val="00ED349E"/>
    <w:rsid w:val="00EE6DCA"/>
    <w:rsid w:val="00EF42BB"/>
    <w:rsid w:val="00EF7B5A"/>
    <w:rsid w:val="00F0097B"/>
    <w:rsid w:val="00F10056"/>
    <w:rsid w:val="00F243B5"/>
    <w:rsid w:val="00F325C7"/>
    <w:rsid w:val="00F532FC"/>
    <w:rsid w:val="00F539FE"/>
    <w:rsid w:val="00F565AE"/>
    <w:rsid w:val="00F63330"/>
    <w:rsid w:val="00F66890"/>
    <w:rsid w:val="00F76F5C"/>
    <w:rsid w:val="00F84079"/>
    <w:rsid w:val="00F84947"/>
    <w:rsid w:val="00F85AAD"/>
    <w:rsid w:val="00F878B1"/>
    <w:rsid w:val="00F9039E"/>
    <w:rsid w:val="00FA3CD1"/>
    <w:rsid w:val="00FB52E5"/>
    <w:rsid w:val="00FC018E"/>
    <w:rsid w:val="00FC0765"/>
    <w:rsid w:val="00FC4AB4"/>
    <w:rsid w:val="00FC6350"/>
    <w:rsid w:val="00FD0AD6"/>
    <w:rsid w:val="00FF2D13"/>
    <w:rsid w:val="06F86800"/>
    <w:rsid w:val="08063030"/>
    <w:rsid w:val="1F125EC6"/>
    <w:rsid w:val="25FB3C61"/>
    <w:rsid w:val="413657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3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0C23D0"/>
    <w:pPr>
      <w:suppressAutoHyphens/>
      <w:jc w:val="left"/>
    </w:pPr>
    <w:rPr>
      <w:rFonts w:ascii="Arial Unicode MS" w:eastAsia="Arial Unicode MS" w:hAnsi="Arial Unicode MS" w:cs="Arial Unicode MS"/>
      <w:kern w:val="0"/>
      <w:sz w:val="32"/>
      <w:szCs w:val="32"/>
      <w:lang w:val="zh-CN" w:bidi="zh-CN"/>
    </w:rPr>
  </w:style>
  <w:style w:type="paragraph" w:styleId="a4">
    <w:name w:val="Balloon Text"/>
    <w:basedOn w:val="a"/>
    <w:link w:val="Char0"/>
    <w:uiPriority w:val="99"/>
    <w:semiHidden/>
    <w:unhideWhenUsed/>
    <w:rsid w:val="000C23D0"/>
    <w:rPr>
      <w:sz w:val="18"/>
      <w:szCs w:val="18"/>
    </w:rPr>
  </w:style>
  <w:style w:type="paragraph" w:styleId="a5">
    <w:name w:val="footer"/>
    <w:basedOn w:val="a"/>
    <w:link w:val="Char1"/>
    <w:uiPriority w:val="99"/>
    <w:unhideWhenUsed/>
    <w:qFormat/>
    <w:rsid w:val="000C23D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C23D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0C23D0"/>
    <w:rPr>
      <w:sz w:val="18"/>
      <w:szCs w:val="18"/>
    </w:rPr>
  </w:style>
  <w:style w:type="character" w:customStyle="1" w:styleId="Char1">
    <w:name w:val="页脚 Char"/>
    <w:basedOn w:val="a0"/>
    <w:link w:val="a5"/>
    <w:uiPriority w:val="99"/>
    <w:qFormat/>
    <w:rsid w:val="000C23D0"/>
    <w:rPr>
      <w:sz w:val="18"/>
      <w:szCs w:val="18"/>
    </w:rPr>
  </w:style>
  <w:style w:type="character" w:customStyle="1" w:styleId="Char0">
    <w:name w:val="批注框文本 Char"/>
    <w:basedOn w:val="a0"/>
    <w:link w:val="a4"/>
    <w:uiPriority w:val="99"/>
    <w:semiHidden/>
    <w:rsid w:val="000C23D0"/>
    <w:rPr>
      <w:kern w:val="2"/>
      <w:sz w:val="18"/>
      <w:szCs w:val="18"/>
    </w:rPr>
  </w:style>
  <w:style w:type="paragraph" w:styleId="a7">
    <w:name w:val="List Paragraph"/>
    <w:basedOn w:val="a"/>
    <w:uiPriority w:val="34"/>
    <w:qFormat/>
    <w:rsid w:val="000C23D0"/>
    <w:pPr>
      <w:ind w:firstLineChars="200" w:firstLine="420"/>
    </w:pPr>
  </w:style>
  <w:style w:type="character" w:customStyle="1" w:styleId="Char">
    <w:name w:val="正文文本 Char"/>
    <w:basedOn w:val="a0"/>
    <w:link w:val="a3"/>
    <w:uiPriority w:val="1"/>
    <w:qFormat/>
    <w:rsid w:val="000C23D0"/>
    <w:rPr>
      <w:rFonts w:ascii="Arial Unicode MS" w:eastAsia="Arial Unicode MS" w:hAnsi="Arial Unicode MS" w:cs="Arial Unicode MS"/>
      <w:sz w:val="32"/>
      <w:szCs w:val="32"/>
      <w:lang w:val="zh-CN" w:bidi="zh-CN"/>
    </w:rPr>
  </w:style>
  <w:style w:type="paragraph" w:customStyle="1" w:styleId="1">
    <w:name w:val="无间隔1"/>
    <w:link w:val="a8"/>
    <w:uiPriority w:val="99"/>
    <w:qFormat/>
    <w:rsid w:val="000C23D0"/>
    <w:pPr>
      <w:ind w:firstLineChars="200" w:firstLine="200"/>
    </w:pPr>
    <w:rPr>
      <w:rFonts w:ascii="Times New Roman" w:eastAsia="仿宋_GB2312" w:hAnsi="Times New Roman" w:cs="Times New Roman"/>
      <w:sz w:val="30"/>
      <w:szCs w:val="22"/>
    </w:rPr>
  </w:style>
  <w:style w:type="character" w:customStyle="1" w:styleId="a8">
    <w:name w:val="无间隔 字符"/>
    <w:link w:val="1"/>
    <w:uiPriority w:val="99"/>
    <w:qFormat/>
    <w:locked/>
    <w:rsid w:val="000C23D0"/>
    <w:rPr>
      <w:rFonts w:ascii="Times New Roman" w:eastAsia="仿宋_GB2312" w:hAnsi="Times New Roman" w:cs="Times New Roman"/>
      <w:sz w:val="3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3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0C23D0"/>
    <w:pPr>
      <w:suppressAutoHyphens/>
      <w:jc w:val="left"/>
    </w:pPr>
    <w:rPr>
      <w:rFonts w:ascii="Arial Unicode MS" w:eastAsia="Arial Unicode MS" w:hAnsi="Arial Unicode MS" w:cs="Arial Unicode MS"/>
      <w:kern w:val="0"/>
      <w:sz w:val="32"/>
      <w:szCs w:val="32"/>
      <w:lang w:val="zh-CN" w:bidi="zh-CN"/>
    </w:rPr>
  </w:style>
  <w:style w:type="paragraph" w:styleId="a4">
    <w:name w:val="Balloon Text"/>
    <w:basedOn w:val="a"/>
    <w:link w:val="Char0"/>
    <w:uiPriority w:val="99"/>
    <w:semiHidden/>
    <w:unhideWhenUsed/>
    <w:rsid w:val="000C23D0"/>
    <w:rPr>
      <w:sz w:val="18"/>
      <w:szCs w:val="18"/>
    </w:rPr>
  </w:style>
  <w:style w:type="paragraph" w:styleId="a5">
    <w:name w:val="footer"/>
    <w:basedOn w:val="a"/>
    <w:link w:val="Char1"/>
    <w:uiPriority w:val="99"/>
    <w:unhideWhenUsed/>
    <w:qFormat/>
    <w:rsid w:val="000C23D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C23D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0C23D0"/>
    <w:rPr>
      <w:sz w:val="18"/>
      <w:szCs w:val="18"/>
    </w:rPr>
  </w:style>
  <w:style w:type="character" w:customStyle="1" w:styleId="Char1">
    <w:name w:val="页脚 Char"/>
    <w:basedOn w:val="a0"/>
    <w:link w:val="a5"/>
    <w:uiPriority w:val="99"/>
    <w:qFormat/>
    <w:rsid w:val="000C23D0"/>
    <w:rPr>
      <w:sz w:val="18"/>
      <w:szCs w:val="18"/>
    </w:rPr>
  </w:style>
  <w:style w:type="character" w:customStyle="1" w:styleId="Char0">
    <w:name w:val="批注框文本 Char"/>
    <w:basedOn w:val="a0"/>
    <w:link w:val="a4"/>
    <w:uiPriority w:val="99"/>
    <w:semiHidden/>
    <w:rsid w:val="000C23D0"/>
    <w:rPr>
      <w:kern w:val="2"/>
      <w:sz w:val="18"/>
      <w:szCs w:val="18"/>
    </w:rPr>
  </w:style>
  <w:style w:type="paragraph" w:styleId="a7">
    <w:name w:val="List Paragraph"/>
    <w:basedOn w:val="a"/>
    <w:uiPriority w:val="34"/>
    <w:qFormat/>
    <w:rsid w:val="000C23D0"/>
    <w:pPr>
      <w:ind w:firstLineChars="200" w:firstLine="420"/>
    </w:pPr>
  </w:style>
  <w:style w:type="character" w:customStyle="1" w:styleId="Char">
    <w:name w:val="正文文本 Char"/>
    <w:basedOn w:val="a0"/>
    <w:link w:val="a3"/>
    <w:uiPriority w:val="1"/>
    <w:qFormat/>
    <w:rsid w:val="000C23D0"/>
    <w:rPr>
      <w:rFonts w:ascii="Arial Unicode MS" w:eastAsia="Arial Unicode MS" w:hAnsi="Arial Unicode MS" w:cs="Arial Unicode MS"/>
      <w:sz w:val="32"/>
      <w:szCs w:val="32"/>
      <w:lang w:val="zh-CN" w:bidi="zh-CN"/>
    </w:rPr>
  </w:style>
  <w:style w:type="paragraph" w:customStyle="1" w:styleId="1">
    <w:name w:val="无间隔1"/>
    <w:link w:val="a8"/>
    <w:uiPriority w:val="99"/>
    <w:qFormat/>
    <w:rsid w:val="000C23D0"/>
    <w:pPr>
      <w:ind w:firstLineChars="200" w:firstLine="200"/>
    </w:pPr>
    <w:rPr>
      <w:rFonts w:ascii="Times New Roman" w:eastAsia="仿宋_GB2312" w:hAnsi="Times New Roman" w:cs="Times New Roman"/>
      <w:sz w:val="30"/>
      <w:szCs w:val="22"/>
    </w:rPr>
  </w:style>
  <w:style w:type="character" w:customStyle="1" w:styleId="a8">
    <w:name w:val="无间隔 字符"/>
    <w:link w:val="1"/>
    <w:uiPriority w:val="99"/>
    <w:qFormat/>
    <w:locked/>
    <w:rsid w:val="000C23D0"/>
    <w:rPr>
      <w:rFonts w:ascii="Times New Roman" w:eastAsia="仿宋_GB2312" w:hAnsi="Times New Roman" w:cs="Times New Roman"/>
      <w:sz w:val="3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6E46B-2DA3-43A0-AFE4-CA65E217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965</Words>
  <Characters>5501</Characters>
  <Application>Microsoft Office Word</Application>
  <DocSecurity>0</DocSecurity>
  <Lines>45</Lines>
  <Paragraphs>12</Paragraphs>
  <ScaleCrop>false</ScaleCrop>
  <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林威</cp:lastModifiedBy>
  <cp:revision>2</cp:revision>
  <cp:lastPrinted>2022-09-06T03:02:00Z</cp:lastPrinted>
  <dcterms:created xsi:type="dcterms:W3CDTF">2025-09-25T03:43:00Z</dcterms:created>
  <dcterms:modified xsi:type="dcterms:W3CDTF">2025-09-25T03:43:00Z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524A9A442C6A4D34B534C4173CD728B6</vt:lpwstr>
  </property>
</Properties>
</file>